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Build a Chain in Workiva: Creating a Basic SFTP Chain in WData</w:t>
      </w:r>
    </w:p>
    <w:p>
      <w:pPr/>
      <w:r>
        <w:rPr>
          <w:color w:val="404040"/>
          <w:sz w:val="24"/>
          <w:rFonts w:ascii="Inter" w:hAnsi="Inter" w:eastAsia="Noto Sans CJK JP" w:cs="Noto Sans CJK JP"/>
        </w:rPr>
        <w:t>This guide walks you through how to build a chain in Workiva WData that downloads a file over SFTP, creates it within Workiva, and imports it into an existing table. By the end, you will have a working chain that you can publish, execute, and monitor.</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your Workiva workspace.</w:t>
      </w:r>
    </w:p>
    <w:p>
      <w:pPr>
        <w:pStyle w:val="ListBullet2"/>
      </w:pPr>
      <w:r>
        <w:rPr>
          <w:color w:val="404040"/>
          <w:sz w:val="24"/>
          <w:rFonts w:ascii="Inter" w:hAnsi="Inter" w:eastAsia="Noto Sans CJK JP" w:cs="Noto Sans CJK JP"/>
        </w:rPr>
        <w:t>A pre-configured SFTP connector (for example, an AWS-based connector).</w:t>
      </w:r>
    </w:p>
    <w:p>
      <w:pPr>
        <w:pStyle w:val="ListBullet2"/>
      </w:pPr>
      <w:r>
        <w:rPr>
          <w:color w:val="404040"/>
          <w:sz w:val="24"/>
          <w:rFonts w:ascii="Inter" w:hAnsi="Inter" w:eastAsia="Noto Sans CJK JP" w:cs="Noto Sans CJK JP"/>
        </w:rPr>
        <w:t>An existing Workiva table where the imported data will land.</w:t>
      </w:r>
    </w:p>
    <w:p>
      <w:pPr>
        <w:pStyle w:val="ListBullet2"/>
      </w:pPr>
      <w:r>
        <w:rPr>
          <w:color w:val="404040"/>
          <w:sz w:val="24"/>
          <w:rFonts w:ascii="Inter" w:hAnsi="Inter" w:eastAsia="Noto Sans CJK JP" w:cs="Noto Sans CJK JP"/>
        </w:rPr>
        <w:t>The Table ID of that existing table, available from its URL.</w:t>
      </w:r>
    </w:p>
    <w:p>
      <w:pPr>
        <w:pStyle w:val="Heading2"/>
        <w:keepNext/>
        <w:keepLines/>
        <w:ind w:left="0"/>
        <w:outlineLvl w:val="1"/>
      </w:pPr>
      <w:r>
        <w:rPr>
          <w:b/>
          <w:color w:val="404040"/>
          <w:sz w:val="32"/>
          <w:rFonts w:ascii="Inter" w:hAnsi="Inter" w:eastAsia="Noto Sans CJK JP" w:cs="Noto Sans CJK JP"/>
        </w:rPr>
        <w:t>Step 1: Log in to the Workiva workspace</w:t>
      </w:r>
    </w:p>
    <w:p>
      <w:pPr/>
      <w:r>
        <w:rPr>
          <w:color w:val="404040"/>
          <w:sz w:val="24"/>
          <w:rFonts w:ascii="Inter" w:hAnsi="Inter" w:eastAsia="Noto Sans CJK JP" w:cs="Noto Sans CJK JP"/>
        </w:rPr>
        <w:t xml:space="preserve">Open your browser and navigate to your Workiva workspace. Make sure you are on the </w:t>
      </w:r>
      <w:r>
        <w:rPr>
          <w:b/>
          <w:color w:val="404040"/>
          <w:sz w:val="24"/>
          <w:rFonts w:ascii="Inter" w:hAnsi="Inter" w:eastAsia="Noto Sans CJK JP" w:cs="Noto Sans CJK JP"/>
        </w:rPr>
        <w:t>Chains</w:t>
      </w:r>
      <w:r>
        <w:rPr>
          <w:color w:val="404040"/>
          <w:sz w:val="24"/>
          <w:rFonts w:ascii="Inter" w:hAnsi="Inter" w:eastAsia="Noto Sans CJK JP" w:cs="Noto Sans CJK JP"/>
        </w:rPr>
        <w:t xml:space="preserve"> interface, which lists all available chains in your environment.</w:t>
      </w:r>
    </w:p>
    <w:p>
      <w:pPr>
        <w:keepNext/>
        <w:keepLines/>
      </w:pPr>
      <w:r>
        <w:rPr>
          <w:color w:val="404040"/>
          <w:sz w:val="24"/>
          <w:rFonts w:ascii="Inter" w:hAnsi="Inter" w:eastAsia="Noto Sans CJK JP" w:cs="Noto Sans CJK JP"/>
        </w:rPr>
        <w:t>The interface displays columns such as Name, Last Updated, BizApps, and Actions. You may see example chains already listed, such as "Ayudatek end to end demo Chain," "Delete Old Data," "Demo," or "SFTP Chain."</w:t>
      </w:r>
    </w:p>
    <w:p>
      <w:pPr>
        <w:keepNext/>
        <w:keepLines/>
        <w:jc w:val="center"/>
      </w:pPr>
      <w:r>
        <w:drawing>
          <wp:inline xmlns:a="http://schemas.openxmlformats.org/drawingml/2006/main" xmlns:pic="http://schemas.openxmlformats.org/drawingml/2006/picture">
            <wp:extent cx="5328000" cy="306041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60416"/>
                    </a:xfrm>
                    <a:prstGeom prst="rect"/>
                  </pic:spPr>
                </pic:pic>
              </a:graphicData>
            </a:graphic>
          </wp:inline>
        </w:drawing>
      </w:r>
    </w:p>
    <w:p>
      <w:pPr>
        <w:pStyle w:val="Caption"/>
        <w:jc w:val="center"/>
      </w:pPr>
      <w:r>
        <w:rPr>
          <w:b/>
          <w:color w:val="404040"/>
        </w:rPr>
        <w:t>Chains interface showing a list of existing chains, a navigation menu on the left, and options to create a new chain</w:t>
      </w:r>
    </w:p>
    <w:p>
      <w:pPr>
        <w:pStyle w:val="Heading2"/>
        <w:keepNext/>
        <w:keepLines/>
        <w:ind w:left="0"/>
        <w:outlineLvl w:val="1"/>
      </w:pPr>
      <w:r>
        <w:rPr>
          <w:b/>
          <w:color w:val="404040"/>
          <w:sz w:val="32"/>
          <w:rFonts w:ascii="Inter" w:hAnsi="Inter" w:eastAsia="Noto Sans CJK JP" w:cs="Noto Sans CJK JP"/>
        </w:rPr>
        <w:t>Step 2: Initiate a new chain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at the top right of the Chains interface, then select </w:t>
      </w:r>
      <w:r>
        <w:rPr>
          <w:b/>
          <w:color w:val="404040"/>
          <w:sz w:val="24"/>
          <w:rFonts w:ascii="Inter" w:hAnsi="Inter" w:eastAsia="Noto Sans CJK JP" w:cs="Noto Sans CJK JP"/>
        </w:rPr>
        <w:t>Create Chain</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306041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60416"/>
                    </a:xfrm>
                    <a:prstGeom prst="rect"/>
                  </pic:spPr>
                </pic:pic>
              </a:graphicData>
            </a:graphic>
          </wp:inline>
        </w:drawing>
      </w:r>
    </w:p>
    <w:p>
      <w:pPr>
        <w:pStyle w:val="Caption"/>
        <w:jc w:val="center"/>
      </w:pPr>
      <w:r>
        <w:rPr>
          <w:b/>
          <w:color w:val="404040"/>
        </w:rPr>
        <w:t>Cursor hovering over "Create" with a dropdown showing "Create Chain" and "Create Chain from Template"</w:t>
      </w:r>
    </w:p>
    <w:p>
      <w:pPr>
        <w:pStyle w:val="Heading2"/>
        <w:keepNext/>
        <w:keepLines/>
        <w:ind w:left="0"/>
        <w:outlineLvl w:val="1"/>
      </w:pPr>
      <w:r>
        <w:rPr>
          <w:b/>
          <w:color w:val="404040"/>
          <w:sz w:val="32"/>
          <w:rFonts w:ascii="Inter" w:hAnsi="Inter" w:eastAsia="Noto Sans CJK JP" w:cs="Noto Sans CJK JP"/>
        </w:rPr>
        <w:t>Step 3: Name the new chain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Chain</w:t>
      </w:r>
      <w:r>
        <w:rPr>
          <w:color w:val="404040"/>
          <w:sz w:val="24"/>
          <w:rFonts w:ascii="Inter" w:hAnsi="Inter" w:eastAsia="Noto Sans CJK JP" w:cs="Noto Sans CJK JP"/>
        </w:rPr>
        <w:t xml:space="preserve"> window, enter a name for your new chain 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field—for example, </w:t>
      </w:r>
      <w:r>
        <w:rPr>
          <w:color w:val="4472C4"/>
          <w:sz w:val="24"/>
          <w:rFonts w:ascii="Times New Roman" w:hAnsi="Times New Roman" w:eastAsia="Noto Sans CJK JP" w:cs="Noto Sans CJK JP"/>
        </w:rPr>
        <w:t>Youtube Demo SFTP</w:t>
      </w:r>
      <w:r>
        <w:rPr>
          <w:color w:val="404040"/>
          <w:sz w:val="24"/>
          <w:rFonts w:ascii="Inter" w:hAnsi="Inter" w:eastAsia="Noto Sans CJK JP" w:cs="Noto Sans CJK JP"/>
        </w:rPr>
        <w:t>. You can optionally add a description.</w:t>
      </w:r>
    </w:p>
    <w:p>
      <w:pPr/>
      <w:r>
        <w:rPr>
          <w:color w:val="404040"/>
          <w:sz w:val="24"/>
          <w:rFonts w:ascii="Inter" w:hAnsi="Inter" w:eastAsia="Noto Sans CJK JP" w:cs="Noto Sans CJK JP"/>
        </w:rPr>
        <w:t xml:space="preserve">You may also configure options such as </w:t>
      </w:r>
      <w:r>
        <w:rPr>
          <w:b/>
          <w:color w:val="404040"/>
          <w:sz w:val="24"/>
          <w:rFonts w:ascii="Inter" w:hAnsi="Inter" w:eastAsia="Noto Sans CJK JP" w:cs="Noto Sans CJK JP"/>
        </w:rPr>
        <w:t>Allow concurrent runs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Disable execution</w:t>
      </w:r>
      <w:r>
        <w:rPr>
          <w:color w:val="404040"/>
          <w:sz w:val="24"/>
          <w:rFonts w:ascii="Inter" w:hAnsi="Inter" w:eastAsia="Noto Sans CJK JP" w:cs="Noto Sans CJK JP"/>
        </w:rPr>
        <w:t xml:space="preserve"> if your workflow requires them.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to create the chain.</w:t>
      </w:r>
    </w:p>
    <w:p>
      <w:pPr>
        <w:keepNext/>
        <w:keepLines/>
      </w:pPr>
      <w:r>
        <w:rPr>
          <w:color w:val="404040"/>
          <w:sz w:val="24"/>
          <w:rFonts w:ascii="Inter" w:hAnsi="Inter" w:eastAsia="Noto Sans CJK JP" w:cs="Noto Sans CJK JP"/>
        </w:rPr>
        <w:t xml:space="preserve">After saving, you are redirected to the chain editor. The workspace displays a blank chain with a </w:t>
      </w:r>
      <w:r>
        <w:rPr>
          <w:b/>
          <w:color w:val="404040"/>
          <w:sz w:val="24"/>
          <w:rFonts w:ascii="Inter" w:hAnsi="Inter" w:eastAsia="Noto Sans CJK JP" w:cs="Noto Sans CJK JP"/>
        </w:rPr>
        <w:t>START</w:t>
      </w:r>
      <w:r>
        <w:rPr>
          <w:color w:val="404040"/>
          <w:sz w:val="24"/>
          <w:rFonts w:ascii="Inter" w:hAnsi="Inter" w:eastAsia="Noto Sans CJK JP" w:cs="Noto Sans CJK JP"/>
        </w:rPr>
        <w:t xml:space="preserve"> node and a prompt to use the menu to drag a node into the chain start. The left panel lists available BizApps, such as Box, Data Prep, Email, and SFTP Connector.</w:t>
      </w:r>
    </w:p>
    <w:p>
      <w:pPr>
        <w:keepNext/>
        <w:keepLines/>
        <w:jc w:val="center"/>
      </w:pPr>
      <w:r>
        <w:drawing>
          <wp:inline xmlns:a="http://schemas.openxmlformats.org/drawingml/2006/main" xmlns:pic="http://schemas.openxmlformats.org/drawingml/2006/picture">
            <wp:extent cx="5328000" cy="3060416"/>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60416"/>
                    </a:xfrm>
                    <a:prstGeom prst="rect"/>
                  </pic:spPr>
                </pic:pic>
              </a:graphicData>
            </a:graphic>
          </wp:inline>
        </w:drawing>
      </w:r>
    </w:p>
    <w:p>
      <w:pPr>
        <w:pStyle w:val="Caption"/>
        <w:jc w:val="center"/>
      </w:pPr>
      <w:r>
        <w:rPr>
          <w:b/>
          <w:color w:val="404040"/>
        </w:rPr>
        <w:t>Edit Chain screen with "Youtube Demo SFTP" entered as the name and the SAVE button highlighted</w:t>
      </w:r>
    </w:p>
    <w:p>
      <w:pPr>
        <w:pStyle w:val="Heading2"/>
        <w:keepNext/>
        <w:keepLines/>
        <w:ind w:left="0"/>
        <w:outlineLvl w:val="1"/>
      </w:pPr>
      <w:r>
        <w:rPr>
          <w:b/>
          <w:color w:val="404040"/>
          <w:sz w:val="32"/>
          <w:rFonts w:ascii="Inter" w:hAnsi="Inter" w:eastAsia="Noto Sans CJK JP" w:cs="Noto Sans CJK JP"/>
        </w:rPr>
        <w:t>Step 4: Add the SFTP connector to download a file</w:t>
      </w:r>
    </w:p>
    <w:p>
      <w:pPr>
        <w:keepNext/>
        <w:keepLines/>
      </w:pPr>
      <w:r>
        <w:rPr>
          <w:color w:val="404040"/>
          <w:sz w:val="24"/>
          <w:rFonts w:ascii="Inter" w:hAnsi="Inter" w:eastAsia="Noto Sans CJK JP" w:cs="Noto Sans CJK JP"/>
        </w:rPr>
        <w:t xml:space="preserve">In the BizApps panel, locate and select the </w:t>
      </w:r>
      <w:r>
        <w:rPr>
          <w:b/>
          <w:color w:val="404040"/>
          <w:sz w:val="24"/>
          <w:rFonts w:ascii="Inter" w:hAnsi="Inter" w:eastAsia="Noto Sans CJK JP" w:cs="Noto Sans CJK JP"/>
        </w:rPr>
        <w:t>SFTP Connector</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Operations</w:t>
      </w:r>
      <w:r>
        <w:rPr>
          <w:color w:val="404040"/>
          <w:sz w:val="24"/>
          <w:rFonts w:ascii="Inter" w:hAnsi="Inter" w:eastAsia="Noto Sans CJK JP" w:cs="Noto Sans CJK JP"/>
        </w:rPr>
        <w:t xml:space="preserve">, drag the </w:t>
      </w:r>
      <w:r>
        <w:rPr>
          <w:b/>
          <w:color w:val="404040"/>
          <w:sz w:val="24"/>
          <w:rFonts w:ascii="Inter" w:hAnsi="Inter" w:eastAsia="Noto Sans CJK JP" w:cs="Noto Sans CJK JP"/>
        </w:rPr>
        <w:t>Download File</w:t>
      </w:r>
      <w:r>
        <w:rPr>
          <w:color w:val="404040"/>
          <w:sz w:val="24"/>
          <w:rFonts w:ascii="Inter" w:hAnsi="Inter" w:eastAsia="Noto Sans CJK JP" w:cs="Noto Sans CJK JP"/>
        </w:rPr>
        <w:t xml:space="preserve"> operation onto the chain canvas and connect it to the </w:t>
      </w:r>
      <w:r>
        <w:rPr>
          <w:b/>
          <w:color w:val="404040"/>
          <w:sz w:val="24"/>
          <w:rFonts w:ascii="Inter" w:hAnsi="Inter" w:eastAsia="Noto Sans CJK JP" w:cs="Noto Sans CJK JP"/>
        </w:rPr>
        <w:t>START</w:t>
      </w:r>
      <w:r>
        <w:rPr>
          <w:color w:val="404040"/>
          <w:sz w:val="24"/>
          <w:rFonts w:ascii="Inter" w:hAnsi="Inter" w:eastAsia="Noto Sans CJK JP" w:cs="Noto Sans CJK JP"/>
        </w:rPr>
        <w:t xml:space="preserve"> node.</w:t>
      </w:r>
    </w:p>
    <w:p>
      <w:pPr>
        <w:keepNext/>
        <w:keepLines/>
        <w:jc w:val="center"/>
      </w:pPr>
      <w:r>
        <w:drawing>
          <wp:inline xmlns:a="http://schemas.openxmlformats.org/drawingml/2006/main" xmlns:pic="http://schemas.openxmlformats.org/drawingml/2006/picture">
            <wp:extent cx="5328000" cy="3060416"/>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60416"/>
                    </a:xfrm>
                    <a:prstGeom prst="rect"/>
                  </pic:spPr>
                </pic:pic>
              </a:graphicData>
            </a:graphic>
          </wp:inline>
        </w:drawing>
      </w:r>
    </w:p>
    <w:p>
      <w:pPr>
        <w:pStyle w:val="Caption"/>
        <w:jc w:val="center"/>
      </w:pPr>
      <w:r>
        <w:rPr>
          <w:b/>
          <w:color w:val="404040"/>
        </w:rPr>
        <w:t>SFTP Connector operations panel, with the "Download File" operation dragged onto the chain canvas</w:t>
      </w:r>
    </w:p>
    <w:p>
      <w:pPr/>
      <w:r>
        <w:rPr>
          <w:color w:val="404040"/>
          <w:sz w:val="24"/>
          <w:rFonts w:ascii="Inter" w:hAnsi="Inter" w:eastAsia="Noto Sans CJK JP" w:cs="Noto Sans CJK JP"/>
        </w:rPr>
        <w:t xml:space="preserve">It's good practice to use </w:t>
      </w:r>
      <w:r>
        <w:rPr>
          <w:b/>
          <w:color w:val="404040"/>
          <w:sz w:val="24"/>
          <w:rFonts w:ascii="Inter" w:hAnsi="Inter" w:eastAsia="Noto Sans CJK JP" w:cs="Noto Sans CJK JP"/>
        </w:rPr>
        <w:t>List Directory</w:t>
      </w:r>
      <w:r>
        <w:rPr>
          <w:color w:val="404040"/>
          <w:sz w:val="24"/>
          <w:rFonts w:ascii="Inter" w:hAnsi="Inter" w:eastAsia="Noto Sans CJK JP" w:cs="Noto Sans CJK JP"/>
        </w:rPr>
        <w:t xml:space="preserve"> first when troubleshooting, but for this basic chain, you can proceed directly with </w:t>
      </w:r>
      <w:r>
        <w:rPr>
          <w:b/>
          <w:color w:val="404040"/>
          <w:sz w:val="24"/>
          <w:rFonts w:ascii="Inter" w:hAnsi="Inter" w:eastAsia="Noto Sans CJK JP" w:cs="Noto Sans CJK JP"/>
        </w:rPr>
        <w:t>Download File</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5: Configure the Download File operation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Download File</w:t>
      </w:r>
      <w:r>
        <w:rPr>
          <w:color w:val="404040"/>
          <w:sz w:val="24"/>
          <w:rFonts w:ascii="Inter" w:hAnsi="Inter" w:eastAsia="Noto Sans CJK JP" w:cs="Noto Sans CJK JP"/>
        </w:rPr>
        <w:t xml:space="preserve"> node to open its properties. In the </w:t>
      </w:r>
      <w:r>
        <w:rPr>
          <w:b/>
          <w:color w:val="404040"/>
          <w:sz w:val="24"/>
          <w:rFonts w:ascii="Inter" w:hAnsi="Inter" w:eastAsia="Noto Sans CJK JP" w:cs="Noto Sans CJK JP"/>
        </w:rPr>
        <w:t>Edit Download File</w:t>
      </w:r>
      <w:r>
        <w:rPr>
          <w:color w:val="404040"/>
          <w:sz w:val="24"/>
          <w:rFonts w:ascii="Inter" w:hAnsi="Inter" w:eastAsia="Noto Sans CJK JP" w:cs="Noto Sans CJK JP"/>
        </w:rPr>
        <w:t xml:space="preserve"> window, set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to </w:t>
      </w:r>
      <w:r>
        <w:rPr>
          <w:color w:val="4472C4"/>
          <w:sz w:val="24"/>
          <w:rFonts w:ascii="Times New Roman" w:hAnsi="Times New Roman" w:eastAsia="Noto Sans CJK JP" w:cs="Noto Sans CJK JP"/>
        </w:rPr>
        <w:t>Download File</w:t>
      </w:r>
      <w:r>
        <w:rPr>
          <w:color w:val="404040"/>
          <w:sz w:val="24"/>
          <w:rFonts w:ascii="Inter" w:hAnsi="Inter" w:eastAsia="Noto Sans CJK JP" w:cs="Noto Sans CJK JP"/>
        </w:rPr>
        <w:t>.</w:t>
      </w:r>
    </w:p>
    <w:p>
      <w:pPr/>
      <w:r>
        <w:rPr>
          <w:color w:val="404040"/>
          <w:sz w:val="24"/>
          <w:rFonts w:ascii="Inter" w:hAnsi="Inter" w:eastAsia="Noto Sans CJK JP" w:cs="Noto Sans CJK JP"/>
        </w:rPr>
        <w:t>Configure the following:</w:t>
      </w:r>
    </w:p>
    <w:p>
      <w:pPr>
        <w:pStyle w:val="ListBullet2"/>
      </w:pPr>
      <w:r>
        <w:rPr>
          <w:b/>
          <w:color w:val="404040"/>
          <w:sz w:val="24"/>
          <w:rFonts w:ascii="Inter" w:hAnsi="Inter" w:eastAsia="Noto Sans CJK JP" w:cs="Noto Sans CJK JP"/>
        </w:rPr>
        <w:t>SFTP Connector</w:t>
      </w:r>
      <w:r>
        <w:rPr>
          <w:color w:val="404040"/>
          <w:sz w:val="24"/>
          <w:rFonts w:ascii="Inter" w:hAnsi="Inter" w:eastAsia="Noto Sans CJK JP" w:cs="Noto Sans CJK JP"/>
        </w:rPr>
        <w:t xml:space="preserve">: Select your pre-configured connector (for example, </w:t>
      </w:r>
      <w:r>
        <w:rPr>
          <w:color w:val="4472C4"/>
          <w:sz w:val="24"/>
          <w:rFonts w:ascii="Times New Roman" w:hAnsi="Times New Roman" w:eastAsia="Noto Sans CJK JP" w:cs="Noto Sans CJK JP"/>
        </w:rPr>
        <w:t>SFTP Connector - AWS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CloudRunner</w:t>
      </w:r>
      <w:r>
        <w:rPr>
          <w:color w:val="404040"/>
          <w:sz w:val="24"/>
          <w:rFonts w:ascii="Inter" w:hAnsi="Inter" w:eastAsia="Noto Sans CJK JP" w:cs="Noto Sans CJK JP"/>
        </w:rPr>
        <w:t>: Select the appropriate runner if required.</w:t>
      </w:r>
    </w:p>
    <w:p>
      <w:pPr>
        <w:pStyle w:val="ListBullet2"/>
      </w:pPr>
      <w:r>
        <w:rPr>
          <w:b/>
          <w:color w:val="404040"/>
          <w:sz w:val="24"/>
          <w:rFonts w:ascii="Inter" w:hAnsi="Inter" w:eastAsia="Noto Sans CJK JP" w:cs="Noto Sans CJK JP"/>
        </w:rPr>
        <w:t>File</w:t>
      </w:r>
      <w:r>
        <w:rPr>
          <w:color w:val="404040"/>
          <w:sz w:val="24"/>
          <w:rFonts w:ascii="Inter" w:hAnsi="Inter" w:eastAsia="Noto Sans CJK JP" w:cs="Noto Sans CJK JP"/>
        </w:rPr>
        <w:t>: Enter the path of the file you want to download.</w:t>
      </w:r>
    </w:p>
    <w:p>
      <w:pPr>
        <w:pStyle w:val="ListBullet2"/>
        <w:keepNext/>
        <w:keepLines/>
      </w:pPr>
      <w:r>
        <w:rPr>
          <w:b/>
          <w:color w:val="404040"/>
          <w:sz w:val="24"/>
          <w:rFonts w:ascii="Inter" w:hAnsi="Inter" w:eastAsia="Noto Sans CJK JP" w:cs="Noto Sans CJK JP"/>
        </w:rPr>
        <w:t>Parallel Download</w:t>
      </w:r>
      <w:r>
        <w:rPr>
          <w:color w:val="404040"/>
          <w:sz w:val="24"/>
          <w:rFonts w:ascii="Inter" w:hAnsi="Inter" w:eastAsia="Noto Sans CJK JP" w:cs="Noto Sans CJK JP"/>
        </w:rPr>
        <w:t>: Optionally enable this and set the number of threads (default is 3).</w:t>
      </w:r>
    </w:p>
    <w:p>
      <w:pPr>
        <w:keepNext/>
        <w:keepLines/>
        <w:jc w:val="center"/>
      </w:pPr>
      <w:r>
        <w:drawing>
          <wp:inline xmlns:a="http://schemas.openxmlformats.org/drawingml/2006/main" xmlns:pic="http://schemas.openxmlformats.org/drawingml/2006/picture">
            <wp:extent cx="5328000" cy="3060416"/>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60416"/>
                    </a:xfrm>
                    <a:prstGeom prst="rect"/>
                  </pic:spPr>
                </pic:pic>
              </a:graphicData>
            </a:graphic>
          </wp:inline>
        </w:drawing>
      </w:r>
    </w:p>
    <w:p>
      <w:pPr>
        <w:pStyle w:val="Caption"/>
        <w:keepNext/>
        <w:keepLines/>
        <w:jc w:val="center"/>
      </w:pPr>
      <w:r>
        <w:rPr>
          <w:b/>
          <w:color w:val="404040"/>
        </w:rPr>
        <w:t>Edit Download File dialog with SFTP Connector selected and the file path field ready for input</w:t>
      </w:r>
    </w:p>
    <w:p>
      <w:pPr>
        <w:keepNext/>
        <w:keepLines/>
        <w:jc w:val="center"/>
      </w:pPr>
      <w:r>
        <w:drawing>
          <wp:inline xmlns:a="http://schemas.openxmlformats.org/drawingml/2006/main" xmlns:pic="http://schemas.openxmlformats.org/drawingml/2006/picture">
            <wp:extent cx="5328000" cy="3060416"/>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60416"/>
                    </a:xfrm>
                    <a:prstGeom prst="rect"/>
                  </pic:spPr>
                </pic:pic>
              </a:graphicData>
            </a:graphic>
          </wp:inline>
        </w:drawing>
      </w:r>
    </w:p>
    <w:p>
      <w:pPr>
        <w:pStyle w:val="Caption"/>
        <w:jc w:val="center"/>
      </w:pPr>
      <w:r>
        <w:rPr>
          <w:b/>
          <w:color w:val="404040"/>
        </w:rPr>
        <w:t>Edit Download File dialog with "TestFiles/loanYoutube.csv" entered and the SAVE button highlighted</w:t>
      </w:r>
    </w:p>
    <w:p>
      <w:pPr/>
      <w:r>
        <w:rPr>
          <w:color w:val="404040"/>
          <w:sz w:val="24"/>
          <w:rFonts w:ascii="Inter" w:hAnsi="Inter" w:eastAsia="Noto Sans CJK JP" w:cs="Noto Sans CJK JP"/>
        </w:rPr>
        <w:t xml:space="preserve">Double-check that the </w:t>
      </w:r>
      <w:r>
        <w:rPr>
          <w:b/>
          <w:color w:val="404040"/>
          <w:sz w:val="24"/>
          <w:rFonts w:ascii="Inter" w:hAnsi="Inter" w:eastAsia="Noto Sans CJK JP" w:cs="Noto Sans CJK JP"/>
        </w:rPr>
        <w:t>File</w:t>
      </w:r>
      <w:r>
        <w:rPr>
          <w:color w:val="404040"/>
          <w:sz w:val="24"/>
          <w:rFonts w:ascii="Inter" w:hAnsi="Inter" w:eastAsia="Noto Sans CJK JP" w:cs="Noto Sans CJK JP"/>
        </w:rPr>
        <w:t xml:space="preserve"> field contains the correct path for your test file. For example, update it to </w:t>
      </w:r>
      <w:r>
        <w:rPr>
          <w:color w:val="4472C4"/>
          <w:sz w:val="24"/>
          <w:rFonts w:ascii="Times New Roman" w:hAnsi="Times New Roman" w:eastAsia="Noto Sans CJK JP" w:cs="Noto Sans CJK JP"/>
        </w:rPr>
        <w:t>TestFiles/loanYoutube.csv</w:t>
      </w:r>
      <w:r>
        <w:rPr>
          <w:color w:val="404040"/>
          <w:sz w:val="24"/>
          <w:rFonts w:ascii="Inter" w:hAnsi="Inter" w:eastAsia="Noto Sans CJK JP" w:cs="Noto Sans CJK JP"/>
        </w:rPr>
        <w:t xml:space="preserve"> if needed, then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to confirm your changes.</w:t>
      </w:r>
    </w:p>
    <w:p>
      <w:pPr>
        <w:pStyle w:val="Heading2"/>
        <w:keepNext/>
        <w:keepLines/>
        <w:ind w:left="0"/>
        <w:outlineLvl w:val="1"/>
      </w:pPr>
      <w:r>
        <w:rPr>
          <w:b/>
          <w:color w:val="404040"/>
          <w:sz w:val="32"/>
          <w:rFonts w:ascii="Inter" w:hAnsi="Inter" w:eastAsia="Noto Sans CJK JP" w:cs="Noto Sans CJK JP"/>
        </w:rPr>
        <w:t>Step 6: Add the Create File step</w:t>
      </w:r>
    </w:p>
    <w:p>
      <w:pPr/>
      <w:r>
        <w:rPr>
          <w:color w:val="404040"/>
          <w:sz w:val="24"/>
          <w:rFonts w:ascii="Inter" w:hAnsi="Inter" w:eastAsia="Noto Sans CJK JP" w:cs="Noto Sans CJK JP"/>
        </w:rPr>
        <w:t>This guide assumes a table already exists in Workiva for this workflow, so you don't need to create or configure a new one.</w:t>
      </w:r>
    </w:p>
    <w:p>
      <w:pPr>
        <w:keepNext/>
        <w:keepLines/>
      </w:pPr>
      <w:r>
        <w:rPr>
          <w:color w:val="404040"/>
          <w:sz w:val="24"/>
          <w:rFonts w:ascii="Inter" w:hAnsi="Inter" w:eastAsia="Noto Sans CJK JP" w:cs="Noto Sans CJK JP"/>
        </w:rPr>
        <w:t xml:space="preserve">In the chain editor, locate the </w:t>
      </w:r>
      <w:r>
        <w:rPr>
          <w:b/>
          <w:color w:val="404040"/>
          <w:sz w:val="24"/>
          <w:rFonts w:ascii="Inter" w:hAnsi="Inter" w:eastAsia="Noto Sans CJK JP" w:cs="Noto Sans CJK JP"/>
        </w:rPr>
        <w:t>Create File</w:t>
      </w:r>
      <w:r>
        <w:rPr>
          <w:color w:val="404040"/>
          <w:sz w:val="24"/>
          <w:rFonts w:ascii="Inter" w:hAnsi="Inter" w:eastAsia="Noto Sans CJK JP" w:cs="Noto Sans CJK JP"/>
        </w:rPr>
        <w:t xml:space="preserve"> operation under the Workiva BizApp in the left panel. Drag it onto the canvas and connect it after the </w:t>
      </w:r>
      <w:r>
        <w:rPr>
          <w:b/>
          <w:color w:val="404040"/>
          <w:sz w:val="24"/>
          <w:rFonts w:ascii="Inter" w:hAnsi="Inter" w:eastAsia="Noto Sans CJK JP" w:cs="Noto Sans CJK JP"/>
        </w:rPr>
        <w:t>Download File</w:t>
      </w:r>
      <w:r>
        <w:rPr>
          <w:color w:val="404040"/>
          <w:sz w:val="24"/>
          <w:rFonts w:ascii="Inter" w:hAnsi="Inter" w:eastAsia="Noto Sans CJK JP" w:cs="Noto Sans CJK JP"/>
        </w:rPr>
        <w:t xml:space="preserve"> node, so the chain reads: START → Download File → Create File.</w:t>
      </w:r>
    </w:p>
    <w:p>
      <w:pPr>
        <w:keepNext/>
        <w:keepLines/>
        <w:jc w:val="center"/>
      </w:pPr>
      <w:r>
        <w:drawing>
          <wp:inline xmlns:a="http://schemas.openxmlformats.org/drawingml/2006/main" xmlns:pic="http://schemas.openxmlformats.org/drawingml/2006/picture">
            <wp:extent cx="5328000" cy="3060416"/>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60416"/>
                    </a:xfrm>
                    <a:prstGeom prst="rect"/>
                  </pic:spPr>
                </pic:pic>
              </a:graphicData>
            </a:graphic>
          </wp:inline>
        </w:drawing>
      </w:r>
    </w:p>
    <w:p>
      <w:pPr>
        <w:pStyle w:val="Caption"/>
        <w:jc w:val="center"/>
      </w:pPr>
      <w:r>
        <w:rPr>
          <w:b/>
          <w:color w:val="404040"/>
        </w:rPr>
        <w:t>Chain editor showing the "Create File" node added after "Download File," with green link indicators</w:t>
      </w:r>
    </w:p>
    <w:p>
      <w:pPr>
        <w:pStyle w:val="Heading2"/>
        <w:keepNext/>
        <w:keepLines/>
        <w:ind w:left="0"/>
        <w:outlineLvl w:val="1"/>
      </w:pPr>
      <w:r>
        <w:rPr>
          <w:b/>
          <w:color w:val="404040"/>
          <w:sz w:val="32"/>
          <w:rFonts w:ascii="Inter" w:hAnsi="Inter" w:eastAsia="Noto Sans CJK JP" w:cs="Noto Sans CJK JP"/>
        </w:rPr>
        <w:t>Step 7: Configure the Create File operation</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 File</w:t>
      </w:r>
      <w:r>
        <w:rPr>
          <w:color w:val="404040"/>
          <w:sz w:val="24"/>
          <w:rFonts w:ascii="Inter" w:hAnsi="Inter" w:eastAsia="Noto Sans CJK JP" w:cs="Noto Sans CJK JP"/>
        </w:rPr>
        <w:t xml:space="preserve"> node to open its configuration dialog, then fill out the following fields: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Create File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Workiva Connection</w:t>
      </w:r>
      <w:r>
        <w:rPr>
          <w:color w:val="404040"/>
          <w:sz w:val="24"/>
          <w:rFonts w:ascii="Inter" w:hAnsi="Inter" w:eastAsia="Noto Sans CJK JP" w:cs="Noto Sans CJK JP"/>
        </w:rPr>
        <w:t xml:space="preserve">: Select the appropriate connection (for example, </w:t>
      </w:r>
      <w:r>
        <w:rPr>
          <w:color w:val="4472C4"/>
          <w:sz w:val="24"/>
          <w:rFonts w:ascii="Times New Roman" w:hAnsi="Times New Roman" w:eastAsia="Noto Sans CJK JP" w:cs="Noto Sans CJK JP"/>
        </w:rPr>
        <w:t>Chain User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CloudRunner</w:t>
      </w:r>
      <w:r>
        <w:rPr>
          <w:color w:val="404040"/>
          <w:sz w:val="24"/>
          <w:rFonts w:ascii="Inter" w:hAnsi="Inter" w:eastAsia="Noto Sans CJK JP" w:cs="Noto Sans CJK JP"/>
        </w:rPr>
        <w:t>: Select the runner if required.</w:t>
      </w:r>
    </w:p>
    <w:p>
      <w:pPr>
        <w:pStyle w:val="ListBullet2"/>
      </w:pPr>
      <w:r>
        <w:rPr>
          <w:b/>
          <w:color w:val="404040"/>
          <w:sz w:val="24"/>
          <w:rFonts w:ascii="Inter" w:hAnsi="Inter" w:eastAsia="Noto Sans CJK JP" w:cs="Noto Sans CJK JP"/>
        </w:rPr>
        <w:t>Table ID</w:t>
      </w:r>
      <w:r>
        <w:rPr>
          <w:color w:val="404040"/>
          <w:sz w:val="24"/>
          <w:rFonts w:ascii="Inter" w:hAnsi="Inter" w:eastAsia="Noto Sans CJK JP" w:cs="Noto Sans CJK JP"/>
        </w:rPr>
        <w:t xml:space="preserve">: Open your table in Workiva and copy the string that follows </w:t>
      </w:r>
      <w:r>
        <w:rPr>
          <w:color w:val="4472C4"/>
          <w:sz w:val="24"/>
          <w:rFonts w:ascii="Times New Roman" w:hAnsi="Times New Roman" w:eastAsia="Noto Sans CJK JP" w:cs="Noto Sans CJK JP"/>
        </w:rPr>
        <w:t>/tables/</w:t>
      </w:r>
      <w:r>
        <w:rPr>
          <w:color w:val="404040"/>
          <w:sz w:val="24"/>
          <w:rFonts w:ascii="Inter" w:hAnsi="Inter" w:eastAsia="Noto Sans CJK JP" w:cs="Noto Sans CJK JP"/>
        </w:rPr>
        <w:t xml:space="preserve"> in the URL (for example, </w:t>
      </w:r>
      <w:r>
        <w:rPr>
          <w:color w:val="4472C4"/>
          <w:sz w:val="24"/>
          <w:rFonts w:ascii="Times New Roman" w:hAnsi="Times New Roman" w:eastAsia="Noto Sans CJK JP" w:cs="Noto Sans CJK JP"/>
        </w:rPr>
        <w:t>6562bb34305ae47a192a5a9f869229d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File</w:t>
      </w:r>
      <w:r>
        <w:rPr>
          <w:color w:val="404040"/>
          <w:sz w:val="24"/>
          <w:rFonts w:ascii="Inter" w:hAnsi="Inter" w:eastAsia="Noto Sans CJK JP" w:cs="Noto Sans CJK JP"/>
        </w:rPr>
        <w:t xml:space="preserve">: Select the output from the previous Download File step (for example, </w:t>
      </w:r>
      <w:r>
        <w:rPr>
          <w:color w:val="4472C4"/>
          <w:sz w:val="24"/>
          <w:rFonts w:ascii="Times New Roman" w:hAnsi="Times New Roman" w:eastAsia="Noto Sans CJK JP" w:cs="Noto Sans CJK JP"/>
        </w:rPr>
        <w:t>Downloaded File</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the desired file name for upload, such as </w:t>
      </w:r>
      <w:r>
        <w:rPr>
          <w:color w:val="4472C4"/>
          <w:sz w:val="24"/>
          <w:rFonts w:ascii="Times New Roman" w:hAnsi="Times New Roman" w:eastAsia="Noto Sans CJK JP" w:cs="Noto Sans CJK JP"/>
        </w:rPr>
        <w:t>YouTubeDemoFile.csv</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60416"/>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60416"/>
                    </a:xfrm>
                    <a:prstGeom prst="rect"/>
                  </pic:spPr>
                </pic:pic>
              </a:graphicData>
            </a:graphic>
          </wp:inline>
        </w:drawing>
      </w:r>
    </w:p>
    <w:p>
      <w:pPr>
        <w:pStyle w:val="Caption"/>
        <w:jc w:val="center"/>
      </w:pPr>
      <w:r>
        <w:rPr>
          <w:b/>
          <w:color w:val="404040"/>
        </w:rPr>
        <w:t>Edit Create File dialog with the Table ID, Downloaded File, and Name fields being filled in</w:t>
      </w:r>
    </w:p>
    <w:p>
      <w:pPr/>
      <w:r>
        <w:rPr>
          <w:color w:val="404040"/>
          <w:sz w:val="24"/>
          <w:rFonts w:ascii="Inter" w:hAnsi="Inter" w:eastAsia="Noto Sans CJK JP" w:cs="Noto Sans CJK JP"/>
        </w:rPr>
        <w:t>Review all fields before saving:</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Create File</w:t>
      </w:r>
    </w:p>
    <w:p>
      <w:pPr>
        <w:pStyle w:val="ListBullet2"/>
      </w:pPr>
      <w:r>
        <w:rPr>
          <w:b/>
          <w:color w:val="404040"/>
          <w:sz w:val="24"/>
          <w:rFonts w:ascii="Inter" w:hAnsi="Inter" w:eastAsia="Noto Sans CJK JP" w:cs="Noto Sans CJK JP"/>
        </w:rPr>
        <w:t>Workiva Connection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Chain User</w:t>
      </w:r>
    </w:p>
    <w:p>
      <w:pPr>
        <w:pStyle w:val="ListBullet2"/>
      </w:pPr>
      <w:r>
        <w:rPr>
          <w:b/>
          <w:color w:val="404040"/>
          <w:sz w:val="24"/>
          <w:rFonts w:ascii="Inter" w:hAnsi="Inter" w:eastAsia="Noto Sans CJK JP" w:cs="Noto Sans CJK JP"/>
        </w:rPr>
        <w:t>CloudRunner</w:t>
      </w:r>
      <w:r>
        <w:rPr>
          <w:color w:val="404040"/>
          <w:sz w:val="24"/>
          <w:rFonts w:ascii="Inter" w:hAnsi="Inter" w:eastAsia="Noto Sans CJK JP" w:cs="Noto Sans CJK JP"/>
        </w:rPr>
        <w:t>: selected as needed</w:t>
      </w:r>
    </w:p>
    <w:p>
      <w:pPr>
        <w:pStyle w:val="ListBullet2"/>
      </w:pPr>
      <w:r>
        <w:rPr>
          <w:b/>
          <w:color w:val="404040"/>
          <w:sz w:val="24"/>
          <w:rFonts w:ascii="Inter" w:hAnsi="Inter" w:eastAsia="Noto Sans CJK JP" w:cs="Noto Sans CJK JP"/>
        </w:rPr>
        <w:t>Table ID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6562bb34305ae47a192a5a9f869229d</w:t>
      </w:r>
    </w:p>
    <w:p>
      <w:pPr>
        <w:pStyle w:val="ListBullet2"/>
      </w:pPr>
      <w:r>
        <w:rPr>
          <w:b/>
          <w:color w:val="404040"/>
          <w:sz w:val="24"/>
          <w:rFonts w:ascii="Inter" w:hAnsi="Inter" w:eastAsia="Noto Sans CJK JP" w:cs="Noto Sans CJK JP"/>
        </w:rPr>
        <w:t>File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Downloaded File</w:t>
      </w:r>
    </w:p>
    <w:p>
      <w:pPr>
        <w:pStyle w:val="ListBullet2"/>
        <w:keepNext/>
        <w:keepLines/>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YoutubeDemoFile.csv</w:t>
      </w:r>
    </w:p>
    <w:p>
      <w:pPr>
        <w:keepNext/>
        <w:keepLines/>
        <w:jc w:val="center"/>
      </w:pPr>
      <w:r>
        <w:drawing>
          <wp:inline xmlns:a="http://schemas.openxmlformats.org/drawingml/2006/main" xmlns:pic="http://schemas.openxmlformats.org/drawingml/2006/picture">
            <wp:extent cx="5328000" cy="3060416"/>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60416"/>
                    </a:xfrm>
                    <a:prstGeom prst="rect"/>
                  </pic:spPr>
                </pic:pic>
              </a:graphicData>
            </a:graphic>
          </wp:inline>
        </w:drawing>
      </w:r>
    </w:p>
    <w:p>
      <w:pPr>
        <w:pStyle w:val="Caption"/>
        <w:jc w:val="center"/>
      </w:pPr>
      <w:r>
        <w:rPr>
          <w:b/>
          <w:color w:val="404040"/>
        </w:rPr>
        <w:t>Edit Create File dialog with all fields filled in and the SAVE button highlighted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to confirm your configuration.</w:t>
      </w:r>
    </w:p>
    <w:p>
      <w:pPr>
        <w:pStyle w:val="Heading2"/>
        <w:keepNext/>
        <w:keepLines/>
        <w:ind w:left="0"/>
        <w:outlineLvl w:val="1"/>
      </w:pPr>
      <w:r>
        <w:rPr>
          <w:b/>
          <w:color w:val="404040"/>
          <w:sz w:val="32"/>
          <w:rFonts w:ascii="Inter" w:hAnsi="Inter" w:eastAsia="Noto Sans CJK JP" w:cs="Noto Sans CJK JP"/>
        </w:rPr>
        <w:t>Step 8: Add and configure the Import File into Table step</w:t>
      </w:r>
    </w:p>
    <w:p>
      <w:pPr/>
      <w:r>
        <w:rPr>
          <w:color w:val="404040"/>
          <w:sz w:val="24"/>
          <w:rFonts w:ascii="Inter" w:hAnsi="Inter" w:eastAsia="Noto Sans CJK JP" w:cs="Noto Sans CJK JP"/>
        </w:rPr>
        <w:t>Importing a file into a Workiva table is a two-step process: first you create the file in Workiva, then you import that created file into the table.</w:t>
      </w:r>
    </w:p>
    <w:p>
      <w:pPr/>
      <w:r>
        <w:rPr>
          <w:color w:val="404040"/>
          <w:sz w:val="24"/>
          <w:rFonts w:ascii="Inter" w:hAnsi="Inter" w:eastAsia="Noto Sans CJK JP" w:cs="Noto Sans CJK JP"/>
        </w:rPr>
        <w:t xml:space="preserve">In the chain editor, drag the </w:t>
      </w:r>
      <w:r>
        <w:rPr>
          <w:b/>
          <w:color w:val="404040"/>
          <w:sz w:val="24"/>
          <w:rFonts w:ascii="Inter" w:hAnsi="Inter" w:eastAsia="Noto Sans CJK JP" w:cs="Noto Sans CJK JP"/>
        </w:rPr>
        <w:t>Import File into Table</w:t>
      </w:r>
      <w:r>
        <w:rPr>
          <w:color w:val="404040"/>
          <w:sz w:val="24"/>
          <w:rFonts w:ascii="Inter" w:hAnsi="Inter" w:eastAsia="Noto Sans CJK JP" w:cs="Noto Sans CJK JP"/>
        </w:rPr>
        <w:t xml:space="preserve"> operation from the Workiva BizApp panel onto the canvas and connect it after the </w:t>
      </w:r>
      <w:r>
        <w:rPr>
          <w:b/>
          <w:color w:val="404040"/>
          <w:sz w:val="24"/>
          <w:rFonts w:ascii="Inter" w:hAnsi="Inter" w:eastAsia="Noto Sans CJK JP" w:cs="Noto Sans CJK JP"/>
        </w:rPr>
        <w:t>Create File</w:t>
      </w:r>
      <w:r>
        <w:rPr>
          <w:color w:val="404040"/>
          <w:sz w:val="24"/>
          <w:rFonts w:ascii="Inter" w:hAnsi="Inter" w:eastAsia="Noto Sans CJK JP" w:cs="Noto Sans CJK JP"/>
        </w:rPr>
        <w:t xml:space="preserve"> node. Click the new node to open its configuration dialog and fill out the following fields:</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Import File into Table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Workiva Connection</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Chain User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CloudRunner</w:t>
      </w:r>
      <w:r>
        <w:rPr>
          <w:color w:val="404040"/>
          <w:sz w:val="24"/>
          <w:rFonts w:ascii="Inter" w:hAnsi="Inter" w:eastAsia="Noto Sans CJK JP" w:cs="Noto Sans CJK JP"/>
        </w:rPr>
        <w:t>: Select as needed.</w:t>
      </w:r>
    </w:p>
    <w:p>
      <w:pPr>
        <w:pStyle w:val="ListBullet2"/>
      </w:pPr>
      <w:r>
        <w:rPr>
          <w:b/>
          <w:color w:val="404040"/>
          <w:sz w:val="24"/>
          <w:rFonts w:ascii="Inter" w:hAnsi="Inter" w:eastAsia="Noto Sans CJK JP" w:cs="Noto Sans CJK JP"/>
        </w:rPr>
        <w:t>Table ID</w:t>
      </w:r>
      <w:r>
        <w:rPr>
          <w:color w:val="404040"/>
          <w:sz w:val="24"/>
          <w:rFonts w:ascii="Inter" w:hAnsi="Inter" w:eastAsia="Noto Sans CJK JP" w:cs="Noto Sans CJK JP"/>
        </w:rPr>
        <w:t xml:space="preserve">: Paste </w:t>
      </w:r>
      <w:r>
        <w:rPr>
          <w:color w:val="4472C4"/>
          <w:sz w:val="24"/>
          <w:rFonts w:ascii="Times New Roman" w:hAnsi="Times New Roman" w:eastAsia="Noto Sans CJK JP" w:cs="Noto Sans CJK JP"/>
        </w:rPr>
        <w:t>6562bb34305ae47a192a5a9f869229d</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File ID</w:t>
      </w:r>
      <w:r>
        <w:rPr>
          <w:color w:val="404040"/>
          <w:sz w:val="24"/>
          <w:rFonts w:ascii="Inter" w:hAnsi="Inter" w:eastAsia="Noto Sans CJK JP" w:cs="Noto Sans CJK JP"/>
        </w:rPr>
        <w:t xml:space="preserve">: Set this to the output from the Create File step. Expand the </w:t>
      </w:r>
      <w:r>
        <w:rPr>
          <w:b/>
          <w:color w:val="404040"/>
          <w:sz w:val="24"/>
          <w:rFonts w:ascii="Inter" w:hAnsi="Inter" w:eastAsia="Noto Sans CJK JP" w:cs="Noto Sans CJK JP"/>
        </w:rPr>
        <w:t>Create File</w:t>
      </w:r>
      <w:r>
        <w:rPr>
          <w:color w:val="404040"/>
          <w:sz w:val="24"/>
          <w:rFonts w:ascii="Inter" w:hAnsi="Inter" w:eastAsia="Noto Sans CJK JP" w:cs="Noto Sans CJK JP"/>
        </w:rPr>
        <w:t xml:space="preserve"> step in the variable selector, then under </w:t>
      </w:r>
      <w:r>
        <w:rPr>
          <w:b/>
          <w:color w:val="404040"/>
          <w:sz w:val="24"/>
          <w:rFonts w:ascii="Inter" w:hAnsi="Inter" w:eastAsia="Noto Sans CJK JP" w:cs="Noto Sans CJK JP"/>
        </w:rPr>
        <w:t>Result</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Id</w:t>
      </w:r>
      <w:r>
        <w:rPr>
          <w:color w:val="404040"/>
          <w:sz w:val="24"/>
          <w:rFonts w:ascii="Inter" w:hAnsi="Inter" w:eastAsia="Noto Sans CJK JP" w:cs="Noto Sans CJK JP"/>
        </w:rPr>
        <w:t xml:space="preserve"> to use the file ID generated by the previous step.</w:t>
      </w:r>
    </w:p>
    <w:p>
      <w:pPr>
        <w:keepNext/>
        <w:keepLines/>
        <w:jc w:val="center"/>
      </w:pPr>
      <w:r>
        <w:drawing>
          <wp:inline xmlns:a="http://schemas.openxmlformats.org/drawingml/2006/main" xmlns:pic="http://schemas.openxmlformats.org/drawingml/2006/picture">
            <wp:extent cx="5328000" cy="3060416"/>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60416"/>
                    </a:xfrm>
                    <a:prstGeom prst="rect"/>
                  </pic:spPr>
                </pic:pic>
              </a:graphicData>
            </a:graphic>
          </wp:inline>
        </w:drawing>
      </w:r>
    </w:p>
    <w:p>
      <w:pPr>
        <w:pStyle w:val="Caption"/>
        <w:jc w:val="center"/>
      </w:pPr>
      <w:r>
        <w:rPr>
          <w:b/>
          <w:color w:val="404040"/>
        </w:rPr>
        <w:t>Edit Import File into Table dialog with Table ID and File ID fields, showing variable selection for the file ID</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of the dialog to confirm your settings.</w:t>
      </w:r>
    </w:p>
    <w:p>
      <w:pPr>
        <w:pStyle w:val="Heading2"/>
        <w:keepNext/>
        <w:keepLines/>
        <w:ind w:left="0"/>
        <w:outlineLvl w:val="1"/>
      </w:pPr>
      <w:r>
        <w:rPr>
          <w:b/>
          <w:color w:val="404040"/>
          <w:sz w:val="32"/>
          <w:rFonts w:ascii="Inter" w:hAnsi="Inter" w:eastAsia="Noto Sans CJK JP" w:cs="Noto Sans CJK JP"/>
        </w:rPr>
        <w:t>Step 9: Publish and execute the chain</w:t>
      </w:r>
    </w:p>
    <w:p>
      <w:pPr>
        <w:keepNext/>
        <w:keepLines/>
      </w:pPr>
      <w:r>
        <w:rPr>
          <w:color w:val="404040"/>
          <w:sz w:val="24"/>
          <w:rFonts w:ascii="Inter" w:hAnsi="Inter" w:eastAsia="Noto Sans CJK JP" w:cs="Noto Sans CJK JP"/>
        </w:rPr>
        <w:t xml:space="preserve">Confirm your chain now shows the full sequence: START → Download File → Create File → Import File into Table. Click </w:t>
      </w:r>
      <w:r>
        <w:rPr>
          <w:b/>
          <w:color w:val="404040"/>
          <w:sz w:val="24"/>
          <w:rFonts w:ascii="Inter" w:hAnsi="Inter" w:eastAsia="Noto Sans CJK JP" w:cs="Noto Sans CJK JP"/>
        </w:rPr>
        <w:t>PUBLISH</w:t>
      </w:r>
      <w:r>
        <w:rPr>
          <w:color w:val="404040"/>
          <w:sz w:val="24"/>
          <w:rFonts w:ascii="Inter" w:hAnsi="Inter" w:eastAsia="Noto Sans CJK JP" w:cs="Noto Sans CJK JP"/>
        </w:rPr>
        <w:t xml:space="preserve"> at the top right to publish your chain, then click </w:t>
      </w:r>
      <w:r>
        <w:rPr>
          <w:b/>
          <w:color w:val="404040"/>
          <w:sz w:val="24"/>
          <w:rFonts w:ascii="Inter" w:hAnsi="Inter" w:eastAsia="Noto Sans CJK JP" w:cs="Noto Sans CJK JP"/>
        </w:rPr>
        <w:t>EXECUTE</w:t>
      </w:r>
      <w:r>
        <w:rPr>
          <w:color w:val="404040"/>
          <w:sz w:val="24"/>
          <w:rFonts w:ascii="Inter" w:hAnsi="Inter" w:eastAsia="Noto Sans CJK JP" w:cs="Noto Sans CJK JP"/>
        </w:rPr>
        <w:t xml:space="preserve"> to run it.</w:t>
      </w:r>
    </w:p>
    <w:p>
      <w:pPr>
        <w:keepNext/>
        <w:keepLines/>
        <w:jc w:val="center"/>
      </w:pPr>
      <w:r>
        <w:drawing>
          <wp:inline xmlns:a="http://schemas.openxmlformats.org/drawingml/2006/main" xmlns:pic="http://schemas.openxmlformats.org/drawingml/2006/picture">
            <wp:extent cx="5328000" cy="3060416"/>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60416"/>
                    </a:xfrm>
                    <a:prstGeom prst="rect"/>
                  </pic:spPr>
                </pic:pic>
              </a:graphicData>
            </a:graphic>
          </wp:inline>
        </w:drawing>
      </w:r>
    </w:p>
    <w:p>
      <w:pPr>
        <w:pStyle w:val="Caption"/>
        <w:jc w:val="center"/>
      </w:pPr>
      <w:r>
        <w:rPr>
          <w:b/>
          <w:color w:val="404040"/>
        </w:rPr>
        <w:t>Chain editor with all three steps connected and the EXECUTE button highlighted</w:t>
      </w:r>
    </w:p>
    <w:p>
      <w:pPr>
        <w:pStyle w:val="Heading2"/>
        <w:keepNext/>
        <w:keepLines/>
        <w:ind w:left="0"/>
        <w:outlineLvl w:val="1"/>
      </w:pPr>
      <w:r>
        <w:rPr>
          <w:b/>
          <w:color w:val="404040"/>
          <w:sz w:val="32"/>
          <w:rFonts w:ascii="Inter" w:hAnsi="Inter" w:eastAsia="Noto Sans CJK JP" w:cs="Noto Sans CJK JP"/>
        </w:rPr>
        <w:t>Step 10: Monitor chain execution status</w:t>
      </w:r>
    </w:p>
    <w:p>
      <w:pPr>
        <w:keepNext/>
        <w:keepLines/>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Chain Monitor</w:t>
      </w:r>
      <w:r>
        <w:rPr>
          <w:color w:val="404040"/>
          <w:sz w:val="24"/>
          <w:rFonts w:ascii="Inter" w:hAnsi="Inter" w:eastAsia="Noto Sans CJK JP" w:cs="Noto Sans CJK JP"/>
        </w:rPr>
        <w:t xml:space="preserve"> screen in Workiva and confirm that each step in your chain has completed successfully, indicated by a green checkmark next to Download File, Create File, and Import File into Table.</w:t>
      </w:r>
    </w:p>
    <w:p>
      <w:pPr>
        <w:keepNext/>
        <w:keepLines/>
        <w:jc w:val="center"/>
      </w:pPr>
      <w:r>
        <w:drawing>
          <wp:inline xmlns:a="http://schemas.openxmlformats.org/drawingml/2006/main" xmlns:pic="http://schemas.openxmlformats.org/drawingml/2006/picture">
            <wp:extent cx="5328000" cy="3060416"/>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60416"/>
                    </a:xfrm>
                    <a:prstGeom prst="rect"/>
                  </pic:spPr>
                </pic:pic>
              </a:graphicData>
            </a:graphic>
          </wp:inline>
        </w:drawing>
      </w:r>
    </w:p>
    <w:p>
      <w:pPr>
        <w:pStyle w:val="Caption"/>
        <w:jc w:val="center"/>
      </w:pPr>
      <w:r>
        <w:rPr>
          <w:b/>
          <w:color w:val="404040"/>
        </w:rPr>
        <w:t>Chain monitor showing all steps with green checkmarks and run details</w:t>
      </w:r>
    </w:p>
    <w:p>
      <w:pPr/>
      <w:r>
        <w:rPr>
          <w:color w:val="404040"/>
          <w:sz w:val="24"/>
          <w:rFonts w:ascii="Inter" w:hAnsi="Inter" w:eastAsia="Noto Sans CJK JP" w:cs="Noto Sans CJK JP"/>
        </w:rPr>
        <w:t>The run details show the chain name (</w:t>
      </w:r>
      <w:r>
        <w:rPr>
          <w:color w:val="4472C4"/>
          <w:sz w:val="24"/>
          <w:rFonts w:ascii="Times New Roman" w:hAnsi="Times New Roman" w:eastAsia="Noto Sans CJK JP" w:cs="Noto Sans CJK JP"/>
        </w:rPr>
        <w:t>Youtube Demo SFTP</w:t>
      </w:r>
      <w:r>
        <w:rPr>
          <w:color w:val="404040"/>
          <w:sz w:val="24"/>
          <w:rFonts w:ascii="Inter" w:hAnsi="Inter" w:eastAsia="Noto Sans CJK JP" w:cs="Noto Sans CJK JP"/>
        </w:rPr>
        <w:t>), who ran it, the start and end times, and the total duration of the run.</w:t>
      </w:r>
    </w:p>
    <w:p>
      <w:pPr>
        <w:pStyle w:val="Heading2"/>
        <w:keepNext/>
        <w:keepLines/>
        <w:ind w:left="0"/>
        <w:outlineLvl w:val="1"/>
      </w:pPr>
      <w:r>
        <w:rPr>
          <w:b/>
          <w:color w:val="404040"/>
          <w:sz w:val="32"/>
          <w:rFonts w:ascii="Inter" w:hAnsi="Inter" w:eastAsia="Noto Sans CJK JP" w:cs="Noto Sans CJK JP"/>
        </w:rPr>
        <w:t>Step 11: Verify the file import in the table</w:t>
      </w:r>
    </w:p>
    <w:p>
      <w:pPr/>
      <w:r>
        <w:rPr>
          <w:color w:val="404040"/>
          <w:sz w:val="24"/>
          <w:rFonts w:ascii="Inter" w:hAnsi="Inter" w:eastAsia="Noto Sans CJK JP" w:cs="Noto Sans CJK JP"/>
        </w:rPr>
        <w:t xml:space="preserve">Open your Workiva table and check the </w:t>
      </w:r>
      <w:r>
        <w:rPr>
          <w:b/>
          <w:color w:val="404040"/>
          <w:sz w:val="24"/>
          <w:rFonts w:ascii="Inter" w:hAnsi="Inter" w:eastAsia="Noto Sans CJK JP" w:cs="Noto Sans CJK JP"/>
        </w:rPr>
        <w:t>Datasets</w:t>
      </w:r>
      <w:r>
        <w:rPr>
          <w:color w:val="404040"/>
          <w:sz w:val="24"/>
          <w:rFonts w:ascii="Inter" w:hAnsi="Inter" w:eastAsia="Noto Sans CJK JP" w:cs="Noto Sans CJK JP"/>
        </w:rPr>
        <w:t xml:space="preserve"> panel on the right. Confirm that </w:t>
      </w:r>
      <w:r>
        <w:rPr>
          <w:color w:val="4472C4"/>
          <w:sz w:val="24"/>
          <w:rFonts w:ascii="Times New Roman" w:hAnsi="Times New Roman" w:eastAsia="Noto Sans CJK JP" w:cs="Noto Sans CJK JP"/>
        </w:rPr>
        <w:t>YoutubeDemoFile.csv</w:t>
      </w:r>
      <w:r>
        <w:rPr>
          <w:color w:val="404040"/>
          <w:sz w:val="24"/>
          <w:rFonts w:ascii="Inter" w:hAnsi="Inter" w:eastAsia="Noto Sans CJK JP" w:cs="Noto Sans CJK JP"/>
        </w:rPr>
        <w:t xml:space="preserve"> appears as a dataset and shows as loaded and available for use in the table.</w:t>
      </w:r>
    </w:p>
    <w:p>
      <w:pPr>
        <w:pStyle w:val="Heading2"/>
        <w:keepNext/>
        <w:keepLines/>
        <w:ind w:left="0"/>
        <w:outlineLvl w:val="1"/>
      </w:pPr>
      <w:r>
        <w:rPr>
          <w:b/>
          <w:color w:val="404040"/>
          <w:sz w:val="32"/>
          <w:rFonts w:ascii="Inter" w:hAnsi="Inter" w:eastAsia="Noto Sans CJK JP" w:cs="Noto Sans CJK JP"/>
        </w:rPr>
        <w:t>Step 12: Preview the imported data</w:t>
      </w:r>
    </w:p>
    <w:p>
      <w:pPr>
        <w:keepNext/>
        <w:keepLines/>
      </w:pPr>
      <w:r>
        <w:rPr>
          <w:color w:val="404040"/>
          <w:sz w:val="24"/>
          <w:rFonts w:ascii="Inter" w:hAnsi="Inter" w:eastAsia="Noto Sans CJK JP" w:cs="Noto Sans CJK JP"/>
        </w:rPr>
        <w:t xml:space="preserve">Navigate to your Workiva table where the file was imported, and in the </w:t>
      </w:r>
      <w:r>
        <w:rPr>
          <w:b/>
          <w:color w:val="404040"/>
          <w:sz w:val="24"/>
          <w:rFonts w:ascii="Inter" w:hAnsi="Inter" w:eastAsia="Noto Sans CJK JP" w:cs="Noto Sans CJK JP"/>
        </w:rPr>
        <w:t>Datasets</w:t>
      </w:r>
      <w:r>
        <w:rPr>
          <w:color w:val="404040"/>
          <w:sz w:val="24"/>
          <w:rFonts w:ascii="Inter" w:hAnsi="Inter" w:eastAsia="Noto Sans CJK JP" w:cs="Noto Sans CJK JP"/>
        </w:rPr>
        <w:t xml:space="preserve"> panel, locate </w:t>
      </w:r>
      <w:r>
        <w:rPr>
          <w:color w:val="4472C4"/>
          <w:sz w:val="24"/>
          <w:rFonts w:ascii="Times New Roman" w:hAnsi="Times New Roman" w:eastAsia="Noto Sans CJK JP" w:cs="Noto Sans CJK JP"/>
        </w:rPr>
        <w:t>YoutubeDemoFile.csv</w:t>
      </w:r>
      <w:r>
        <w:rPr>
          <w:color w:val="404040"/>
          <w:sz w:val="24"/>
          <w:rFonts w:ascii="Inter" w:hAnsi="Inter" w:eastAsia="Noto Sans CJK JP" w:cs="Noto Sans CJK JP"/>
        </w:rPr>
        <w:t>. Click the dataset to preview its contents.</w:t>
      </w:r>
    </w:p>
    <w:p>
      <w:pPr>
        <w:keepNext/>
        <w:keepLines/>
        <w:jc w:val="center"/>
      </w:pPr>
      <w:r>
        <w:drawing>
          <wp:inline xmlns:a="http://schemas.openxmlformats.org/drawingml/2006/main" xmlns:pic="http://schemas.openxmlformats.org/drawingml/2006/picture">
            <wp:extent cx="5328000" cy="3060416"/>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60416"/>
                    </a:xfrm>
                    <a:prstGeom prst="rect"/>
                  </pic:spPr>
                </pic:pic>
              </a:graphicData>
            </a:graphic>
          </wp:inline>
        </w:drawing>
      </w:r>
    </w:p>
    <w:p>
      <w:pPr>
        <w:pStyle w:val="Caption"/>
        <w:jc w:val="center"/>
      </w:pPr>
      <w:r>
        <w:rPr>
          <w:b/>
          <w:color w:val="404040"/>
        </w:rPr>
        <w:t>Workiva table editor showing columns LOAN_NO, BRANCH_NM, AMOUNT, and YoutubeDemoFile.csv as a loaded dataset</w:t>
      </w:r>
    </w:p>
    <w:p>
      <w:pPr>
        <w:keepNext/>
        <w:keepLines/>
      </w:pPr>
      <w:r>
        <w:rPr>
          <w:color w:val="404040"/>
          <w:sz w:val="24"/>
          <w:rFonts w:ascii="Inter" w:hAnsi="Inter" w:eastAsia="Noto Sans CJK JP" w:cs="Noto Sans CJK JP"/>
        </w:rPr>
        <w:t xml:space="preserve">You should see columns such as LOAN_NO, BRANCH_NM, and AMOUNT, with LOAN_NO and BRANCH_NM set as Text and AMOUNT set as Decimal, formatted as </w:t>
      </w:r>
      <w:r>
        <w:rPr>
          <w:color w:val="4472C4"/>
          <w:sz w:val="24"/>
          <w:rFonts w:ascii="Times New Roman" w:hAnsi="Times New Roman" w:eastAsia="Noto Sans CJK JP" w:cs="Noto Sans CJK JP"/>
        </w:rPr>
        <w:t>1,000.00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60416"/>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60416"/>
                    </a:xfrm>
                    <a:prstGeom prst="rect"/>
                  </pic:spPr>
                </pic:pic>
              </a:graphicData>
            </a:graphic>
          </wp:inline>
        </w:drawing>
      </w:r>
    </w:p>
    <w:p>
      <w:pPr>
        <w:pStyle w:val="Caption"/>
        <w:jc w:val="center"/>
      </w:pPr>
      <w:r>
        <w:rPr>
          <w:b/>
          <w:color w:val="404040"/>
        </w:rPr>
        <w:t>Table preview showing sample data: LOAN_NO, BRANCH_NM, AMOUNT, and metadata columns</w:t>
      </w:r>
    </w:p>
    <w:p>
      <w:pPr/>
      <w:r>
        <w:rPr>
          <w:color w:val="404040"/>
          <w:sz w:val="24"/>
          <w:rFonts w:ascii="Inter" w:hAnsi="Inter" w:eastAsia="Noto Sans CJK JP" w:cs="Noto Sans CJK JP"/>
        </w:rPr>
        <w:t xml:space="preserve">Expand the </w:t>
      </w:r>
      <w:r>
        <w:rPr>
          <w:b/>
          <w:color w:val="404040"/>
          <w:sz w:val="24"/>
          <w:rFonts w:ascii="Inter" w:hAnsi="Inter" w:eastAsia="Noto Sans CJK JP" w:cs="Noto Sans CJK JP"/>
        </w:rPr>
        <w:t>Table Preview</w:t>
      </w:r>
      <w:r>
        <w:rPr>
          <w:color w:val="404040"/>
          <w:sz w:val="24"/>
          <w:rFonts w:ascii="Inter" w:hAnsi="Inter" w:eastAsia="Noto Sans CJK JP" w:cs="Noto Sans CJK JP"/>
        </w:rPr>
        <w:t xml:space="preserve"> section at the bottom of the screen to review the first few records and confirm the data imported correctly. Example records include:</w:t>
      </w:r>
    </w:p>
    <w:p>
      <w:pPr>
        <w:pStyle w:val="ListBullet2"/>
      </w:pPr>
      <w:r>
        <w:rPr>
          <w:color w:val="404040"/>
          <w:sz w:val="24"/>
          <w:rFonts w:ascii="Inter" w:hAnsi="Inter" w:eastAsia="Noto Sans CJK JP" w:cs="Noto Sans CJK JP"/>
        </w:rPr>
        <w:t>LOAN_NO: I-02, BRANCH_NM: HDFC, AMOUNT: 100000.0</w:t>
      </w:r>
    </w:p>
    <w:p>
      <w:pPr>
        <w:pStyle w:val="ListBullet2"/>
      </w:pPr>
      <w:r>
        <w:rPr>
          <w:color w:val="404040"/>
          <w:sz w:val="24"/>
          <w:rFonts w:ascii="Inter" w:hAnsi="Inter" w:eastAsia="Noto Sans CJK JP" w:cs="Noto Sans CJK JP"/>
        </w:rPr>
        <w:t>LOAN_NO: I-07, BRANCH_NM: Axis, AMOUNT: 90000.0</w:t>
      </w:r>
    </w:p>
    <w:p>
      <w:pPr>
        <w:pStyle w:val="ListBullet2"/>
      </w:pPr>
      <w:r>
        <w:rPr>
          <w:color w:val="404040"/>
          <w:sz w:val="24"/>
          <w:rFonts w:ascii="Inter" w:hAnsi="Inter" w:eastAsia="Noto Sans CJK JP" w:cs="Noto Sans CJK JP"/>
        </w:rPr>
        <w:t>LOAN_NO: I-05, BRANCH_NM: Axis, AMOUNT: 600000.0</w:t>
      </w:r>
    </w:p>
    <w:p>
      <w:pPr>
        <w:pStyle w:val="ListBullet2"/>
      </w:pPr>
      <w:r>
        <w:rPr>
          <w:color w:val="404040"/>
          <w:sz w:val="24"/>
          <w:rFonts w:ascii="Inter" w:hAnsi="Inter" w:eastAsia="Noto Sans CJK JP" w:cs="Noto Sans CJK JP"/>
        </w:rPr>
        <w:t>LOAN_NO: I-04, BRANCH_NM: HDFC, AMOUNT: 500000.0</w:t>
      </w:r>
    </w:p>
    <w:p>
      <w:pPr>
        <w:pStyle w:val="ListBullet2"/>
      </w:pPr>
      <w:r>
        <w:rPr>
          <w:color w:val="404040"/>
          <w:sz w:val="24"/>
          <w:rFonts w:ascii="Inter" w:hAnsi="Inter" w:eastAsia="Noto Sans CJK JP" w:cs="Noto Sans CJK JP"/>
        </w:rPr>
        <w:t>LOAN_NO: I-01, BRANCH_NM: SBI, AMOUNT: 200000.0</w:t>
      </w:r>
    </w:p>
    <w:p>
      <w:pPr/>
      <w:r>
        <w:rPr>
          <w:color w:val="404040"/>
          <w:sz w:val="24"/>
          <w:rFonts w:ascii="Inter" w:hAnsi="Inter" w:eastAsia="Noto Sans CJK JP" w:cs="Noto Sans CJK JP"/>
        </w:rPr>
        <w:t>Additional metadata columns, such as TAGS, FILENAME, TIMESTAMP, and USERID, are also shown in the preview.</w:t>
      </w:r>
    </w:p>
    <w:p>
      <w:pPr>
        <w:pStyle w:val="Heading2"/>
        <w:keepNext/>
        <w:keepLines/>
        <w:ind w:left="0"/>
        <w:outlineLvl w:val="1"/>
      </w:pPr>
      <w:r>
        <w:rPr>
          <w:b/>
          <w:color w:val="404040"/>
          <w:sz w:val="32"/>
          <w:rFonts w:ascii="Inter" w:hAnsi="Inter" w:eastAsia="Noto Sans CJK JP" w:cs="Noto Sans CJK JP"/>
        </w:rPr>
        <w:t>Best practices for production environments</w:t>
      </w:r>
    </w:p>
    <w:p>
      <w:pPr>
        <w:pStyle w:val="ListBullet2"/>
      </w:pPr>
      <w:r>
        <w:rPr>
          <w:color w:val="404040"/>
          <w:sz w:val="24"/>
          <w:rFonts w:ascii="Inter" w:hAnsi="Inter" w:eastAsia="Noto Sans CJK JP" w:cs="Noto Sans CJK JP"/>
        </w:rPr>
        <w:t>Before importing, check whether a file with the same name already exists in the table.</w:t>
      </w:r>
    </w:p>
    <w:p>
      <w:pPr>
        <w:pStyle w:val="ListBullet2"/>
      </w:pPr>
      <w:r>
        <w:rPr>
          <w:color w:val="404040"/>
          <w:sz w:val="24"/>
          <w:rFonts w:ascii="Inter" w:hAnsi="Inter" w:eastAsia="Noto Sans CJK JP" w:cs="Noto Sans CJK JP"/>
        </w:rPr>
        <w:t>If it exists, delete the old file before importing the new one.</w:t>
      </w:r>
    </w:p>
    <w:p>
      <w:pPr>
        <w:pStyle w:val="ListBullet2"/>
      </w:pPr>
      <w:r>
        <w:rPr>
          <w:color w:val="404040"/>
          <w:sz w:val="24"/>
          <w:rFonts w:ascii="Inter" w:hAnsi="Inter" w:eastAsia="Noto Sans CJK JP" w:cs="Noto Sans CJK JP"/>
        </w:rPr>
        <w:t>This ensures that daily or repeated imports always bring in the latest data.</w:t>
      </w:r>
    </w:p>
    <w:p>
      <w:pPr>
        <w:pStyle w:val="ListBullet2"/>
        <w:keepNext/>
        <w:keepLines/>
      </w:pPr>
      <w:r>
        <w:rPr>
          <w:color w:val="404040"/>
          <w:sz w:val="24"/>
          <w:rFonts w:ascii="Inter" w:hAnsi="Inter" w:eastAsia="Noto Sans CJK JP" w:cs="Noto Sans CJK JP"/>
        </w:rPr>
        <w:t>Consider implementing advanced features such as file existence checks and automated deletions for more robust production workflows.</w:t>
      </w:r>
    </w:p>
    <w:p>
      <w:pPr>
        <w:keepNext/>
        <w:keepLines/>
        <w:jc w:val="center"/>
      </w:pPr>
      <w:r>
        <w:drawing>
          <wp:inline xmlns:a="http://schemas.openxmlformats.org/drawingml/2006/main" xmlns:pic="http://schemas.openxmlformats.org/drawingml/2006/picture">
            <wp:extent cx="5328000" cy="3060416"/>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60416"/>
                    </a:xfrm>
                    <a:prstGeom prst="rect"/>
                  </pic:spPr>
                </pic:pic>
              </a:graphicData>
            </a:graphic>
          </wp:inline>
        </w:drawing>
      </w:r>
    </w:p>
    <w:p>
      <w:pPr>
        <w:pStyle w:val="Caption"/>
        <w:jc w:val="center"/>
      </w:pPr>
      <w:r>
        <w:rPr>
          <w:b/>
          <w:color w:val="404040"/>
        </w:rPr>
        <w:t>Workiva table editor showing YoutubeDemoFile.csv as a loaded dataset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build a chain in Workiva WData from start to finish: downloading a file over SFTP, creating it in Workiva, and importing it into an existing table. Monitor your results after each run, and consider adding the production safeguards described above before relying on this chain for regular, repeated imports.</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