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a business rule in SuccessFactors: set Preferred Name from First Name</w:t>
      </w:r>
    </w:p>
    <w:p>
      <w:pPr/>
      <w:r>
        <w:rPr>
          <w:color w:val="404040"/>
          <w:sz w:val="24"/>
          <w:rFonts w:ascii="Inter" w:hAnsi="Inter" w:eastAsia="Noto Sans CJK JP" w:cs="Noto Sans CJK JP"/>
        </w:rPr>
        <w:t>This guide shows you how to create a business rule in SuccessFactors that automatically fills the Preferred Name field with the First Name value when someone saves personal information. You create the rule in the Admin Center, define its If and Then logic, assign it to the Personal Information object, and test it on an employee record.</w:t>
      </w:r>
    </w:p>
    <w:p>
      <w:pPr>
        <w:pStyle w:val="Heading2"/>
        <w:keepNext/>
        <w:keepLines/>
        <w:ind w:left="0"/>
        <w:outlineLvl w:val="1"/>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Access to the SAP SuccessFactors Admin Center.</w:t>
      </w:r>
    </w:p>
    <w:p>
      <w:pPr>
        <w:pStyle w:val="ListBullet2"/>
      </w:pPr>
      <w:r>
        <w:rPr>
          <w:color w:val="404040"/>
          <w:sz w:val="24"/>
          <w:rFonts w:ascii="Inter" w:hAnsi="Inter" w:eastAsia="Noto Sans CJK JP" w:cs="Noto Sans CJK JP"/>
        </w:rPr>
        <w:t xml:space="preserve">Access to </w:t>
      </w:r>
      <w:r>
        <w:rPr>
          <w:b/>
          <w:color w:val="404040"/>
          <w:sz w:val="24"/>
          <w:rFonts w:ascii="Inter" w:hAnsi="Inter" w:eastAsia="Noto Sans CJK JP" w:cs="Noto Sans CJK JP"/>
        </w:rPr>
        <w:t>Manage Business Configuration</w:t>
      </w:r>
      <w:r>
        <w:rPr>
          <w:color w:val="404040"/>
          <w:sz w:val="24"/>
          <w:rFonts w:ascii="Inter" w:hAnsi="Inter" w:eastAsia="Noto Sans CJK JP" w:cs="Noto Sans CJK JP"/>
        </w:rPr>
        <w:t xml:space="preserve"> for Employee Central HRIS Elements.</w:t>
      </w:r>
    </w:p>
    <w:p>
      <w:pPr>
        <w:pStyle w:val="ListBullet2"/>
      </w:pPr>
      <w:r>
        <w:rPr>
          <w:color w:val="404040"/>
          <w:sz w:val="24"/>
          <w:rFonts w:ascii="Inter" w:hAnsi="Inter" w:eastAsia="Noto Sans CJK JP" w:cs="Noto Sans CJK JP"/>
        </w:rPr>
        <w:t>An employee record you can edit to test the rule.</w:t>
      </w:r>
    </w:p>
    <w:p>
      <w:pPr>
        <w:pStyle w:val="Heading2"/>
        <w:keepNext/>
        <w:keepLines/>
        <w:ind w:left="0"/>
        <w:outlineLvl w:val="1"/>
      </w:pPr>
      <w:r>
        <w:rPr>
          <w:b/>
          <w:color w:val="404040"/>
          <w:sz w:val="32"/>
          <w:rFonts w:ascii="Inter" w:hAnsi="Inter" w:eastAsia="Noto Sans CJK JP" w:cs="Noto Sans CJK JP"/>
        </w:rPr>
        <w:t>Part 1: Create the business rule</w:t>
      </w:r>
    </w:p>
    <w:p>
      <w:pPr>
        <w:pStyle w:val="Heading3"/>
        <w:keepNext/>
        <w:keepLines/>
        <w:ind w:left="0"/>
        <w:outlineLvl w:val="2"/>
      </w:pPr>
      <w:r>
        <w:rPr>
          <w:b/>
          <w:color w:val="404040"/>
          <w:sz w:val="28"/>
          <w:rFonts w:ascii="Inter" w:hAnsi="Inter" w:eastAsia="Noto Sans CJK JP" w:cs="Noto Sans CJK JP"/>
        </w:rPr>
        <w:t>1. Open the rule creation page and select the trigger scenario</w:t>
      </w:r>
    </w:p>
    <w:p>
      <w:pPr/>
      <w:r>
        <w:rPr>
          <w:color w:val="404040"/>
          <w:sz w:val="24"/>
          <w:rFonts w:ascii="Inter" w:hAnsi="Inter" w:eastAsia="Noto Sans CJK JP" w:cs="Noto Sans CJK JP"/>
        </w:rPr>
        <w:t>To start creating a business rule in SuccessFactors, open the Admin Center and go to the section for configuring business rules. Locate the list of available rule trigger scenarios.</w:t>
      </w:r>
    </w:p>
    <w:p>
      <w:pPr>
        <w:keepNext/>
        <w:keepLines/>
      </w:pPr>
      <w:r>
        <w:rPr>
          <w:color w:val="404040"/>
          <w:sz w:val="24"/>
          <w:rFonts w:ascii="Inter" w:hAnsi="Inter" w:eastAsia="Noto Sans CJK JP" w:cs="Noto Sans CJK JP"/>
        </w:rPr>
        <w:t xml:space="preserve">Select </w:t>
      </w:r>
      <w:r>
        <w:rPr>
          <w:b/>
          <w:color w:val="404040"/>
          <w:sz w:val="24"/>
          <w:rFonts w:ascii="Inter" w:hAnsi="Inter" w:eastAsia="Noto Sans CJK JP" w:cs="Noto Sans CJK JP"/>
        </w:rPr>
        <w:t>Trigger onSave Rules for HRIS Elements</w:t>
      </w:r>
      <w:r>
        <w:rPr>
          <w:color w:val="404040"/>
          <w:sz w:val="24"/>
          <w:rFonts w:ascii="Inter" w:hAnsi="Inter" w:eastAsia="Noto Sans CJK JP" w:cs="Noto Sans CJK JP"/>
        </w:rPr>
        <w:t>. Rules created with this scenario save changes to HRIS Elements and can only be registered for the onSave event type. Confirm your selection to continue.</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Trigger scenario list with "Trigger onSave Rules for HRIS Elements" selected and a tooltip explaining its use</w:t>
      </w:r>
    </w:p>
    <w:p>
      <w:pPr>
        <w:pStyle w:val="Heading3"/>
        <w:keepNext/>
        <w:keepLines/>
        <w:ind w:left="0"/>
        <w:outlineLvl w:val="2"/>
      </w:pPr>
      <w:r>
        <w:rPr>
          <w:b/>
          <w:color w:val="404040"/>
          <w:sz w:val="28"/>
          <w:rFonts w:ascii="Inter" w:hAnsi="Inter" w:eastAsia="Noto Sans CJK JP" w:cs="Noto Sans CJK JP"/>
        </w:rPr>
        <w:t>2. Enter the rule details</w:t>
      </w:r>
    </w:p>
    <w:p>
      <w:pPr/>
      <w:r>
        <w:rPr>
          <w:color w:val="404040"/>
          <w:sz w:val="24"/>
          <w:rFonts w:ascii="Inter" w:hAnsi="Inter" w:eastAsia="Noto Sans CJK JP" w:cs="Noto Sans CJK JP"/>
        </w:rPr>
        <w:t>In the rule configuration panel, fill in the following fields:</w:t>
      </w:r>
    </w:p>
    <w:p>
      <w:pPr>
        <w:pStyle w:val="ListBullet2"/>
      </w:pPr>
      <w:r>
        <w:rPr>
          <w:b/>
          <w:color w:val="404040"/>
          <w:sz w:val="24"/>
          <w:rFonts w:ascii="Inter" w:hAnsi="Inter" w:eastAsia="Noto Sans CJK JP" w:cs="Noto Sans CJK JP"/>
        </w:rPr>
        <w:t>Rule Name:</w:t>
      </w:r>
      <w:r>
        <w:rPr>
          <w:color w:val="404040"/>
          <w:sz w:val="24"/>
          <w:rFonts w:ascii="Inter" w:hAnsi="Inter" w:eastAsia="Noto Sans CJK JP" w:cs="Noto Sans CJK JP"/>
        </w:rPr>
        <w:t xml:space="preserve"> Enter </w:t>
      </w:r>
      <w:r>
        <w:rPr>
          <w:color w:val="4472C4"/>
          <w:sz w:val="24"/>
          <w:rFonts w:ascii="Times New Roman" w:hAnsi="Times New Roman" w:eastAsia="Noto Sans CJK JP" w:cs="Noto Sans CJK JP"/>
        </w:rPr>
        <w:t>TCS_PI_PREF_NAME</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Rule ID:</w:t>
      </w:r>
      <w:r>
        <w:rPr>
          <w:color w:val="404040"/>
          <w:sz w:val="24"/>
          <w:rFonts w:ascii="Inter" w:hAnsi="Inter" w:eastAsia="Noto Sans CJK JP" w:cs="Noto Sans CJK JP"/>
        </w:rPr>
        <w:t xml:space="preserve"> Enter </w:t>
      </w:r>
      <w:r>
        <w:rPr>
          <w:color w:val="4472C4"/>
          <w:sz w:val="24"/>
          <w:rFonts w:ascii="Times New Roman" w:hAnsi="Times New Roman" w:eastAsia="Noto Sans CJK JP" w:cs="Noto Sans CJK JP"/>
        </w:rPr>
        <w:t>TCS_PI_PREF_NAME</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Start Date:</w:t>
      </w:r>
      <w:r>
        <w:rPr>
          <w:color w:val="404040"/>
          <w:sz w:val="24"/>
          <w:rFonts w:ascii="Inter" w:hAnsi="Inter" w:eastAsia="Noto Sans CJK JP" w:cs="Noto Sans CJK JP"/>
        </w:rPr>
        <w:t xml:space="preserve"> Leave the default (</w:t>
      </w:r>
      <w:r>
        <w:rPr>
          <w:color w:val="4472C4"/>
          <w:sz w:val="24"/>
          <w:rFonts w:ascii="Times New Roman" w:hAnsi="Times New Roman" w:eastAsia="Noto Sans CJK JP" w:cs="Noto Sans CJK JP"/>
        </w:rPr>
        <w:t>01/01/1900</w:t>
      </w:r>
      <w:r>
        <w:rPr>
          <w:color w:val="404040"/>
          <w:sz w:val="24"/>
          <w:rFonts w:ascii="Inter" w:hAnsi="Inter" w:eastAsia="Noto Sans CJK JP" w:cs="Noto Sans CJK JP"/>
        </w:rPr>
        <w:t>) or set a date as required.</w:t>
      </w:r>
    </w:p>
    <w:p>
      <w:pPr>
        <w:pStyle w:val="ListBullet2"/>
        <w:keepNext/>
        <w:keepLines/>
      </w:pP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Optionally, enter a description for the rule.</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Rule creation form with the Rule Name, Rule ID, Start Date, Description, and Base Object fields</w:t>
      </w:r>
    </w:p>
    <w:p>
      <w:pPr>
        <w:pStyle w:val="Heading3"/>
        <w:keepNext/>
        <w:keepLines/>
        <w:ind w:left="0"/>
        <w:outlineLvl w:val="2"/>
      </w:pPr>
      <w:r>
        <w:rPr>
          <w:b/>
          <w:color w:val="404040"/>
          <w:sz w:val="28"/>
          <w:rFonts w:ascii="Inter" w:hAnsi="Inter" w:eastAsia="Noto Sans CJK JP" w:cs="Noto Sans CJK JP"/>
        </w:rPr>
        <w:t>3. Select the base object</w:t>
      </w:r>
    </w:p>
    <w:p>
      <w:pPr/>
      <w:r>
        <w:rPr>
          <w:color w:val="404040"/>
          <w:sz w:val="24"/>
          <w:rFonts w:ascii="Inter" w:hAnsi="Inter" w:eastAsia="Noto Sans CJK JP" w:cs="Noto Sans CJK JP"/>
        </w:rPr>
        <w:t xml:space="preserve">Open the </w:t>
      </w:r>
      <w:r>
        <w:rPr>
          <w:b/>
          <w:color w:val="404040"/>
          <w:sz w:val="24"/>
          <w:rFonts w:ascii="Inter" w:hAnsi="Inter" w:eastAsia="Noto Sans CJK JP" w:cs="Noto Sans CJK JP"/>
        </w:rPr>
        <w:t>Base Object</w:t>
      </w:r>
      <w:r>
        <w:rPr>
          <w:color w:val="404040"/>
          <w:sz w:val="24"/>
          <w:rFonts w:ascii="Inter" w:hAnsi="Inter" w:eastAsia="Noto Sans CJK JP" w:cs="Noto Sans CJK JP"/>
        </w:rPr>
        <w:t xml:space="preserve"> dropdown, scroll through the list, and select </w:t>
      </w:r>
      <w:r>
        <w:rPr>
          <w:b/>
          <w:color w:val="404040"/>
          <w:sz w:val="24"/>
          <w:rFonts w:ascii="Inter" w:hAnsi="Inter" w:eastAsia="Noto Sans CJK JP" w:cs="Noto Sans CJK JP"/>
        </w:rPr>
        <w:t>Personal Info Model</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The base object determines which data the rule acts on. The "model" version gives you extra options, such as comparing previous and current values, setting fields as mandatory, or hiding fields.</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Base Object dropdown list with "Personal Info Model" highlighted</w:t>
      </w:r>
    </w:p>
    <w:p>
      <w:pPr/>
      <w:r>
        <w:rPr>
          <w:color w:val="404040"/>
          <w:sz w:val="24"/>
          <w:rFonts w:ascii="Inter" w:hAnsi="Inter" w:eastAsia="Noto Sans CJK JP" w:cs="Noto Sans CJK JP"/>
        </w:rPr>
        <w:t>SuccessFactors now recommends model-based base objects, so use the model version for all new business rules. A model-based base object lets you:</w:t>
      </w:r>
    </w:p>
    <w:p>
      <w:pPr>
        <w:pStyle w:val="ListBullet2"/>
      </w:pPr>
      <w:r>
        <w:rPr>
          <w:color w:val="404040"/>
          <w:sz w:val="24"/>
          <w:rFonts w:ascii="Inter" w:hAnsi="Inter" w:eastAsia="Noto Sans CJK JP" w:cs="Noto Sans CJK JP"/>
        </w:rPr>
        <w:t>Compare previous and current values.</w:t>
      </w:r>
    </w:p>
    <w:p>
      <w:pPr>
        <w:pStyle w:val="ListBullet2"/>
      </w:pPr>
      <w:r>
        <w:rPr>
          <w:color w:val="404040"/>
          <w:sz w:val="24"/>
          <w:rFonts w:ascii="Inter" w:hAnsi="Inter" w:eastAsia="Noto Sans CJK JP" w:cs="Noto Sans CJK JP"/>
        </w:rPr>
        <w:t>Set certain fields as mandatory.</w:t>
      </w:r>
    </w:p>
    <w:p>
      <w:pPr>
        <w:pStyle w:val="ListBullet2"/>
      </w:pPr>
      <w:r>
        <w:rPr>
          <w:color w:val="404040"/>
          <w:sz w:val="24"/>
          <w:rFonts w:ascii="Inter" w:hAnsi="Inter" w:eastAsia="Noto Sans CJK JP" w:cs="Noto Sans CJK JP"/>
        </w:rPr>
        <w:t>Hide specific field values.</w:t>
      </w:r>
    </w:p>
    <w:p>
      <w:pPr>
        <w:pStyle w:val="Heading3"/>
        <w:keepNext/>
        <w:keepLines/>
        <w:ind w:left="0"/>
        <w:outlineLvl w:val="2"/>
      </w:pPr>
      <w:r>
        <w:rPr>
          <w:b/>
          <w:color w:val="404040"/>
          <w:sz w:val="28"/>
          <w:rFonts w:ascii="Inter" w:hAnsi="Inter" w:eastAsia="Noto Sans CJK JP" w:cs="Noto Sans CJK JP"/>
        </w:rPr>
        <w:t>4. Continue to the rule definition</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Continue</w:t>
      </w:r>
      <w:r>
        <w:rPr>
          <w:color w:val="404040"/>
          <w:sz w:val="24"/>
          <w:rFonts w:ascii="Inter" w:hAnsi="Inter" w:eastAsia="Noto Sans CJK JP" w:cs="Noto Sans CJK JP"/>
        </w:rPr>
        <w:t xml:space="preserve"> to open the rule definition screen.</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Completed rule details with the Continue button ready to select</w:t>
      </w:r>
    </w:p>
    <w:p>
      <w:pPr>
        <w:pStyle w:val="Heading3"/>
        <w:keepNext/>
        <w:keepLines/>
        <w:ind w:left="0"/>
        <w:outlineLvl w:val="2"/>
      </w:pPr>
      <w:r>
        <w:rPr>
          <w:b/>
          <w:color w:val="404040"/>
          <w:sz w:val="28"/>
          <w:rFonts w:ascii="Inter" w:hAnsi="Inter" w:eastAsia="Noto Sans CJK JP" w:cs="Noto Sans CJK JP"/>
        </w:rPr>
        <w:t>5. Review the rule definition interface</w:t>
      </w:r>
    </w:p>
    <w:p>
      <w:pPr/>
      <w:r>
        <w:rPr>
          <w:color w:val="404040"/>
          <w:sz w:val="24"/>
          <w:rFonts w:ascii="Inter" w:hAnsi="Inter" w:eastAsia="Noto Sans CJK JP" w:cs="Noto Sans CJK JP"/>
        </w:rPr>
        <w:t>The rule definition screen contains these sections:</w:t>
      </w:r>
    </w:p>
    <w:p>
      <w:pPr>
        <w:pStyle w:val="ListBullet2"/>
      </w:pPr>
      <w:r>
        <w:rPr>
          <w:b/>
          <w:color w:val="404040"/>
          <w:sz w:val="24"/>
          <w:rFonts w:ascii="Inter" w:hAnsi="Inter" w:eastAsia="Noto Sans CJK JP" w:cs="Noto Sans CJK JP"/>
        </w:rPr>
        <w:t>Basic Information:</w:t>
      </w:r>
      <w:r>
        <w:rPr>
          <w:color w:val="404040"/>
          <w:sz w:val="24"/>
          <w:rFonts w:ascii="Inter" w:hAnsi="Inter" w:eastAsia="Noto Sans CJK JP" w:cs="Noto Sans CJK JP"/>
        </w:rPr>
        <w:t xml:space="preserve"> Shows the Start Date, Description, and Base Object (</w:t>
      </w:r>
      <w:r>
        <w:rPr>
          <w:color w:val="4472C4"/>
          <w:sz w:val="24"/>
          <w:rFonts w:ascii="Times New Roman" w:hAnsi="Times New Roman" w:eastAsia="Noto Sans CJK JP" w:cs="Noto Sans CJK JP"/>
        </w:rPr>
        <w:t>Personal Info Model</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Parameters:</w:t>
      </w:r>
      <w:r>
        <w:rPr>
          <w:color w:val="404040"/>
          <w:sz w:val="24"/>
          <w:rFonts w:ascii="Inter" w:hAnsi="Inter" w:eastAsia="Noto Sans CJK JP" w:cs="Noto Sans CJK JP"/>
        </w:rPr>
        <w:t xml:space="preserve"> Lists Context (System Context) and Personal Info Model.</w:t>
      </w:r>
    </w:p>
    <w:p>
      <w:pPr>
        <w:pStyle w:val="ListBullet2"/>
        <w:keepNext/>
        <w:keepLines/>
      </w:pPr>
      <w:r>
        <w:rPr>
          <w:b/>
          <w:color w:val="404040"/>
          <w:sz w:val="24"/>
          <w:rFonts w:ascii="Inter" w:hAnsi="Inter" w:eastAsia="Noto Sans CJK JP" w:cs="Noto Sans CJK JP"/>
        </w:rPr>
        <w:t>Variables</w:t>
      </w:r>
      <w:r>
        <w:rPr>
          <w:color w:val="404040"/>
          <w:sz w:val="24"/>
          <w:rFonts w:ascii="Inter" w:hAnsi="Inter" w:eastAsia="Noto Sans CJK JP" w:cs="Noto Sans CJK JP"/>
        </w:rPr>
        <w:t xml:space="preserve">, </w:t>
      </w:r>
      <w:r>
        <w:rPr>
          <w:b/>
          <w:color w:val="404040"/>
          <w:sz w:val="24"/>
          <w:rFonts w:ascii="Inter" w:hAnsi="Inter" w:eastAsia="Noto Sans CJK JP" w:cs="Noto Sans CJK JP"/>
        </w:rPr>
        <w:t>If</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Then:</w:t>
      </w:r>
      <w:r>
        <w:rPr>
          <w:color w:val="404040"/>
          <w:sz w:val="24"/>
          <w:rFonts w:ascii="Inter" w:hAnsi="Inter" w:eastAsia="Noto Sans CJK JP" w:cs="Noto Sans CJK JP"/>
        </w:rPr>
        <w:t xml:space="preserve"> Where you define the rule logic and add conditions and actions.</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Rule definition interface with the Basic Information, Parameters, Variables, If, and Then sections</w:t>
      </w:r>
    </w:p>
    <w:p>
      <w:pPr>
        <w:pStyle w:val="Heading2"/>
        <w:keepNext/>
        <w:keepLines/>
        <w:ind w:left="0"/>
        <w:outlineLvl w:val="1"/>
      </w:pPr>
      <w:r>
        <w:rPr>
          <w:b/>
          <w:color w:val="404040"/>
          <w:sz w:val="32"/>
          <w:rFonts w:ascii="Inter" w:hAnsi="Inter" w:eastAsia="Noto Sans CJK JP" w:cs="Noto Sans CJK JP"/>
        </w:rPr>
        <w:t>Part 2: Define the If and Then logic</w:t>
      </w:r>
    </w:p>
    <w:p>
      <w:pPr>
        <w:pStyle w:val="Heading3"/>
        <w:keepNext/>
        <w:keepLines/>
        <w:ind w:left="0"/>
        <w:outlineLvl w:val="2"/>
      </w:pPr>
      <w:r>
        <w:rPr>
          <w:b/>
          <w:color w:val="404040"/>
          <w:sz w:val="28"/>
          <w:rFonts w:ascii="Inter" w:hAnsi="Inter" w:eastAsia="Noto Sans CJK JP" w:cs="Noto Sans CJK JP"/>
        </w:rPr>
        <w:t>6. Open the If condition builder</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If</w:t>
      </w:r>
      <w:r>
        <w:rPr>
          <w:color w:val="404040"/>
          <w:sz w:val="24"/>
          <w:rFonts w:ascii="Inter" w:hAnsi="Inter" w:eastAsia="Noto Sans CJK JP" w:cs="Noto Sans CJK JP"/>
        </w:rPr>
        <w:t xml:space="preserve"> section, click the </w:t>
      </w:r>
      <w:r>
        <w:rPr>
          <w:b/>
          <w:color w:val="404040"/>
          <w:sz w:val="24"/>
          <w:rFonts w:ascii="Inter" w:hAnsi="Inter" w:eastAsia="Noto Sans CJK JP" w:cs="Noto Sans CJK JP"/>
        </w:rPr>
        <w:t>Select Left Expression</w:t>
      </w:r>
      <w:r>
        <w:rPr>
          <w:color w:val="404040"/>
          <w:sz w:val="24"/>
          <w:rFonts w:ascii="Inter" w:hAnsi="Inter" w:eastAsia="Noto Sans CJK JP" w:cs="Noto Sans CJK JP"/>
        </w:rPr>
        <w:t xml:space="preserve"> dropdown to start defining your condition.</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Rule definition interface with the If section ready for condition input</w:t>
      </w:r>
    </w:p>
    <w:p>
      <w:pPr>
        <w:pStyle w:val="Heading3"/>
        <w:keepNext/>
        <w:keepLines/>
        <w:ind w:left="0"/>
        <w:outlineLvl w:val="2"/>
      </w:pPr>
      <w:r>
        <w:rPr>
          <w:b/>
          <w:color w:val="404040"/>
          <w:sz w:val="28"/>
          <w:rFonts w:ascii="Inter" w:hAnsi="Inter" w:eastAsia="Noto Sans CJK JP" w:cs="Noto Sans CJK JP"/>
        </w:rPr>
        <w:t>7. Browse the available fields</w:t>
      </w:r>
    </w:p>
    <w:p>
      <w:pPr/>
      <w:r>
        <w:rPr>
          <w:color w:val="404040"/>
          <w:sz w:val="24"/>
          <w:rFonts w:ascii="Inter" w:hAnsi="Inter" w:eastAsia="Noto Sans CJK JP" w:cs="Noto Sans CJK JP"/>
        </w:rPr>
        <w:t xml:space="preserve">Because you chose </w:t>
      </w:r>
      <w:r>
        <w:rPr>
          <w:b/>
          <w:color w:val="404040"/>
          <w:sz w:val="24"/>
          <w:rFonts w:ascii="Inter" w:hAnsi="Inter" w:eastAsia="Noto Sans CJK JP" w:cs="Noto Sans CJK JP"/>
        </w:rPr>
        <w:t>Personal Info Model</w:t>
      </w:r>
      <w:r>
        <w:rPr>
          <w:color w:val="404040"/>
          <w:sz w:val="24"/>
          <w:rFonts w:ascii="Inter" w:hAnsi="Inter" w:eastAsia="Noto Sans CJK JP" w:cs="Noto Sans CJK JP"/>
        </w:rPr>
        <w:t xml:space="preserve"> as the base object, all related fields are available. They include Event Date, First Name, Full Name, Gender, Last Name, Marital Status, Nationality, Native Preferred Language, Personal Info, Preferred Name, Salutation, State, and more.</w:t>
      </w:r>
    </w:p>
    <w:p>
      <w:pPr>
        <w:keepNext/>
        <w:keepLines/>
      </w:pPr>
      <w:r>
        <w:rPr>
          <w:color w:val="404040"/>
          <w:sz w:val="24"/>
          <w:rFonts w:ascii="Inter" w:hAnsi="Inter" w:eastAsia="Noto Sans CJK JP" w:cs="Noto Sans CJK JP"/>
        </w:rPr>
        <w:t xml:space="preserve">Expand a field, such as Full Name, to see </w:t>
      </w:r>
      <w:r>
        <w:rPr>
          <w:b/>
          <w:color w:val="404040"/>
          <w:sz w:val="24"/>
          <w:rFonts w:ascii="Inter" w:hAnsi="Inter" w:eastAsia="Noto Sans CJK JP" w:cs="Noto Sans CJK JP"/>
        </w:rPr>
        <w:t>Previous Value</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Value</w:t>
      </w:r>
      <w:r>
        <w:rPr>
          <w:color w:val="404040"/>
          <w:sz w:val="24"/>
          <w:rFonts w:ascii="Inter" w:hAnsi="Inter" w:eastAsia="Noto Sans CJK JP" w:cs="Noto Sans CJK JP"/>
        </w:rPr>
        <w:t xml:space="preserve"> (the current value).</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Personal Info Model field dropdown with "Full Name" expanded to show "Previous Value" and "Value"</w:t>
      </w:r>
    </w:p>
    <w:p>
      <w:pPr>
        <w:pStyle w:val="Heading3"/>
        <w:keepNext/>
        <w:keepLines/>
        <w:ind w:left="0"/>
        <w:outlineLvl w:val="2"/>
      </w:pPr>
      <w:r>
        <w:rPr>
          <w:b/>
          <w:color w:val="404040"/>
          <w:sz w:val="28"/>
          <w:rFonts w:ascii="Inter" w:hAnsi="Inter" w:eastAsia="Noto Sans CJK JP" w:cs="Noto Sans CJK JP"/>
        </w:rPr>
        <w:t>8. Set the condition to check for a non-empty First Name</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If</w:t>
      </w:r>
      <w:r>
        <w:rPr>
          <w:color w:val="404040"/>
          <w:sz w:val="24"/>
          <w:rFonts w:ascii="Inter" w:hAnsi="Inter" w:eastAsia="Noto Sans CJK JP" w:cs="Noto Sans CJK JP"/>
        </w:rPr>
        <w:t xml:space="preserve"> section, set up the condition as follows:</w:t>
      </w:r>
    </w:p>
    <w:p>
      <w:pPr>
        <w:pStyle w:val="ListBullet2"/>
      </w:pPr>
      <w:r>
        <w:rPr>
          <w:color w:val="404040"/>
          <w:sz w:val="24"/>
          <w:rFonts w:ascii="Inter" w:hAnsi="Inter" w:eastAsia="Noto Sans CJK JP" w:cs="Noto Sans CJK JP"/>
        </w:rPr>
        <w:t xml:space="preserve">Select the field </w:t>
      </w:r>
      <w:r>
        <w:rPr>
          <w:b/>
          <w:color w:val="404040"/>
          <w:sz w:val="24"/>
          <w:rFonts w:ascii="Inter" w:hAnsi="Inter" w:eastAsia="Noto Sans CJK JP" w:cs="Noto Sans CJK JP"/>
        </w:rPr>
        <w:t>Personal Info Model.First Name.Value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Set the operator to </w:t>
      </w:r>
      <w:r>
        <w:rPr>
          <w:b/>
          <w:color w:val="404040"/>
          <w:sz w:val="24"/>
          <w:rFonts w:ascii="Inter" w:hAnsi="Inter" w:eastAsia="Noto Sans CJK JP" w:cs="Noto Sans CJK JP"/>
        </w:rPr>
        <w:t>is not equal to</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Set the comparison type to </w:t>
      </w:r>
      <w:r>
        <w:rPr>
          <w:b/>
          <w:color w:val="404040"/>
          <w:sz w:val="24"/>
          <w:rFonts w:ascii="Inter" w:hAnsi="Inter" w:eastAsia="Noto Sans CJK JP" w:cs="Noto Sans CJK JP"/>
        </w:rPr>
        <w:t>Text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In the value field, scroll to the end of the dropdown and select </w:t>
      </w:r>
      <w:r>
        <w:rPr>
          <w:b/>
          <w:color w:val="404040"/>
          <w:sz w:val="24"/>
          <w:rFonts w:ascii="Inter" w:hAnsi="Inter" w:eastAsia="Noto Sans CJK JP" w:cs="Noto Sans CJK JP"/>
        </w:rPr>
        <w:t>Null</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 xml:space="preserve">The condition reads </w:t>
      </w:r>
      <w:r>
        <w:rPr>
          <w:color w:val="4472C4"/>
          <w:sz w:val="24"/>
          <w:rFonts w:ascii="Times New Roman" w:hAnsi="Times New Roman" w:eastAsia="Noto Sans CJK JP" w:cs="Noto Sans CJK JP"/>
        </w:rPr>
        <w:t>Personal Info Model.First Name.Value is not equal to Null</w:t>
      </w:r>
      <w:r>
        <w:rPr>
          <w:color w:val="404040"/>
          <w:sz w:val="24"/>
          <w:rFonts w:ascii="Inter" w:hAnsi="Inter" w:eastAsia="Noto Sans CJK JP" w:cs="Noto Sans CJK JP"/>
        </w:rPr>
        <w:t>. The rule applies only when a First Name is present.</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Condition builder showing "Personal Info Model.First Name.Value is not equal to Null"</w:t>
      </w:r>
    </w:p>
    <w:p>
      <w:pPr>
        <w:pStyle w:val="Heading3"/>
        <w:keepNext/>
        <w:keepLines/>
        <w:ind w:left="0"/>
        <w:outlineLvl w:val="2"/>
      </w:pPr>
      <w:r>
        <w:rPr>
          <w:b/>
          <w:color w:val="404040"/>
          <w:sz w:val="28"/>
          <w:rFonts w:ascii="Inter" w:hAnsi="Inter" w:eastAsia="Noto Sans CJK JP" w:cs="Noto Sans CJK JP"/>
        </w:rPr>
        <w:t>9. Define the action that defaults the Preferred Name</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Then</w:t>
      </w:r>
      <w:r>
        <w:rPr>
          <w:color w:val="404040"/>
          <w:sz w:val="24"/>
          <w:rFonts w:ascii="Inter" w:hAnsi="Inter" w:eastAsia="Noto Sans CJK JP" w:cs="Noto Sans CJK JP"/>
        </w:rPr>
        <w:t xml:space="preserve"> section, click the pencil (edit) icon to add an action. Then configure it:</w:t>
      </w:r>
    </w:p>
    <w:p>
      <w:pPr>
        <w:pStyle w:val="ListBullet2"/>
      </w:pPr>
      <w:r>
        <w:rPr>
          <w:color w:val="404040"/>
          <w:sz w:val="24"/>
          <w:rFonts w:ascii="Inter" w:hAnsi="Inter" w:eastAsia="Noto Sans CJK JP" w:cs="Noto Sans CJK JP"/>
        </w:rPr>
        <w:t xml:space="preserve">Choose </w:t>
      </w:r>
      <w:r>
        <w:rPr>
          <w:b/>
          <w:color w:val="404040"/>
          <w:sz w:val="24"/>
          <w:rFonts w:ascii="Inter" w:hAnsi="Inter" w:eastAsia="Noto Sans CJK JP" w:cs="Noto Sans CJK JP"/>
        </w:rPr>
        <w:t>Set</w:t>
      </w:r>
      <w:r>
        <w:rPr>
          <w:color w:val="404040"/>
          <w:sz w:val="24"/>
          <w:rFonts w:ascii="Inter" w:hAnsi="Inter" w:eastAsia="Noto Sans CJK JP" w:cs="Noto Sans CJK JP"/>
        </w:rPr>
        <w:t xml:space="preserve"> as the action type.</w:t>
      </w:r>
    </w:p>
    <w:p>
      <w:pPr>
        <w:pStyle w:val="ListBullet2"/>
      </w:pPr>
      <w:r>
        <w:rPr>
          <w:color w:val="404040"/>
          <w:sz w:val="24"/>
          <w:rFonts w:ascii="Inter" w:hAnsi="Inter" w:eastAsia="Noto Sans CJK JP" w:cs="Noto Sans CJK JP"/>
        </w:rPr>
        <w:t xml:space="preserve">Select </w:t>
      </w:r>
      <w:r>
        <w:rPr>
          <w:b/>
          <w:color w:val="404040"/>
          <w:sz w:val="24"/>
          <w:rFonts w:ascii="Inter" w:hAnsi="Inter" w:eastAsia="Noto Sans CJK JP" w:cs="Noto Sans CJK JP"/>
        </w:rPr>
        <w:t>Personal Info Model.Preferred Name.Value</w:t>
      </w:r>
      <w:r>
        <w:rPr>
          <w:color w:val="404040"/>
          <w:sz w:val="24"/>
          <w:rFonts w:ascii="Inter" w:hAnsi="Inter" w:eastAsia="Noto Sans CJK JP" w:cs="Noto Sans CJK JP"/>
        </w:rPr>
        <w:t xml:space="preserve"> as the field to update.</w:t>
      </w:r>
    </w:p>
    <w:p>
      <w:pPr>
        <w:pStyle w:val="ListBullet2"/>
      </w:pPr>
      <w:r>
        <w:rPr>
          <w:color w:val="404040"/>
          <w:sz w:val="24"/>
          <w:rFonts w:ascii="Inter" w:hAnsi="Inter" w:eastAsia="Noto Sans CJK JP" w:cs="Noto Sans CJK JP"/>
        </w:rPr>
        <w:t xml:space="preserve">Set the operator to </w:t>
      </w:r>
      <w:r>
        <w:rPr>
          <w:b/>
          <w:color w:val="404040"/>
          <w:sz w:val="24"/>
          <w:rFonts w:ascii="Inter" w:hAnsi="Inter" w:eastAsia="Noto Sans CJK JP" w:cs="Noto Sans CJK JP"/>
        </w:rPr>
        <w:t>to be equal to</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Set the comparison type to </w:t>
      </w:r>
      <w:r>
        <w:rPr>
          <w:b/>
          <w:color w:val="404040"/>
          <w:sz w:val="24"/>
          <w:rFonts w:ascii="Inter" w:hAnsi="Inter" w:eastAsia="Noto Sans CJK JP" w:cs="Noto Sans CJK JP"/>
        </w:rPr>
        <w:t>Text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In the value field, expand the options and select </w:t>
      </w:r>
      <w:r>
        <w:rPr>
          <w:b/>
          <w:color w:val="404040"/>
          <w:sz w:val="24"/>
          <w:rFonts w:ascii="Inter" w:hAnsi="Inter" w:eastAsia="Noto Sans CJK JP" w:cs="Noto Sans CJK JP"/>
        </w:rPr>
        <w:t>Personal Info Model.First Name.Value</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Whenever the condition is met, the rule copies the First Name value into the Preferred Name field.</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Action builder showing "Set Personal Info Model.Preferred Name.Value to be equal to First Name.Value"</w:t>
      </w:r>
    </w:p>
    <w:p>
      <w:pPr>
        <w:pStyle w:val="Heading3"/>
        <w:keepNext/>
        <w:keepLines/>
        <w:ind w:left="0"/>
        <w:outlineLvl w:val="2"/>
      </w:pPr>
      <w:r>
        <w:rPr>
          <w:b/>
          <w:color w:val="404040"/>
          <w:sz w:val="28"/>
          <w:rFonts w:ascii="Inter" w:hAnsi="Inter" w:eastAsia="Noto Sans CJK JP" w:cs="Noto Sans CJK JP"/>
        </w:rPr>
        <w:t>10. Save the business rule</w:t>
      </w:r>
    </w:p>
    <w:p>
      <w:pPr/>
      <w:r>
        <w:rPr>
          <w:color w:val="404040"/>
          <w:sz w:val="24"/>
          <w:rFonts w:ascii="Inter" w:hAnsi="Inter" w:eastAsia="Noto Sans CJK JP" w:cs="Noto Sans CJK JP"/>
        </w:rPr>
        <w:t xml:space="preserve">With both the </w:t>
      </w:r>
      <w:r>
        <w:rPr>
          <w:b/>
          <w:color w:val="404040"/>
          <w:sz w:val="24"/>
          <w:rFonts w:ascii="Inter" w:hAnsi="Inter" w:eastAsia="Noto Sans CJK JP" w:cs="Noto Sans CJK JP"/>
        </w:rPr>
        <w:t>If</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Then</w:t>
      </w:r>
      <w:r>
        <w:rPr>
          <w:color w:val="404040"/>
          <w:sz w:val="24"/>
          <w:rFonts w:ascii="Inter" w:hAnsi="Inter" w:eastAsia="Noto Sans CJK JP" w:cs="Noto Sans CJK JP"/>
        </w:rPr>
        <w:t xml:space="preserve"> sections configured, click the </w:t>
      </w:r>
      <w:r>
        <w:rPr>
          <w:b/>
          <w:color w:val="404040"/>
          <w:sz w:val="24"/>
          <w:rFonts w:ascii="Inter" w:hAnsi="Inter" w:eastAsia="Noto Sans CJK JP" w:cs="Noto Sans CJK JP"/>
        </w:rPr>
        <w:t>i</w:t>
      </w:r>
      <w:r>
        <w:rPr>
          <w:color w:val="404040"/>
          <w:sz w:val="24"/>
          <w:rFonts w:ascii="Inter" w:hAnsi="Inter" w:eastAsia="Noto Sans CJK JP" w:cs="Noto Sans CJK JP"/>
        </w:rPr>
        <w:t xml:space="preserve"> (information) icon to review your rule. Then click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to store it.</w:t>
      </w:r>
    </w:p>
    <w:p>
      <w:pPr/>
      <w:r>
        <w:rPr>
          <w:color w:val="404040"/>
          <w:sz w:val="24"/>
          <w:rFonts w:ascii="Inter" w:hAnsi="Inter" w:eastAsia="Noto Sans CJK JP" w:cs="Noto Sans CJK JP"/>
        </w:rPr>
        <w:t>In summary, the rule triggers only if First Name is not null, sets Preferred Name to the value of First Name, and is then saved.</w:t>
      </w:r>
    </w:p>
    <w:p>
      <w:pPr>
        <w:pStyle w:val="Heading3"/>
        <w:keepNext/>
        <w:keepLines/>
        <w:ind w:left="0"/>
        <w:outlineLvl w:val="2"/>
      </w:pPr>
      <w:r>
        <w:rPr>
          <w:b/>
          <w:color w:val="404040"/>
          <w:sz w:val="28"/>
          <w:rFonts w:ascii="Inter" w:hAnsi="Inter" w:eastAsia="Noto Sans CJK JP" w:cs="Noto Sans CJK JP"/>
        </w:rPr>
        <w:t>11. Optional: use the Always True condition</w:t>
      </w:r>
    </w:p>
    <w:p>
      <w:pPr/>
      <w:r>
        <w:rPr>
          <w:color w:val="404040"/>
          <w:sz w:val="24"/>
          <w:rFonts w:ascii="Inter" w:hAnsi="Inter" w:eastAsia="Noto Sans CJK JP" w:cs="Noto Sans CJK JP"/>
        </w:rPr>
        <w:t xml:space="preserve">Instead of checking for a non-empty First Name, you can set the condition to </w:t>
      </w:r>
      <w:r>
        <w:rPr>
          <w:b/>
          <w:color w:val="404040"/>
          <w:sz w:val="24"/>
          <w:rFonts w:ascii="Inter" w:hAnsi="Inter" w:eastAsia="Noto Sans CJK JP" w:cs="Noto Sans CJK JP"/>
        </w:rPr>
        <w:t>Always True</w:t>
      </w:r>
      <w:r>
        <w:rPr>
          <w:color w:val="404040"/>
          <w:sz w:val="24"/>
          <w:rFonts w:ascii="Inter" w:hAnsi="Inter" w:eastAsia="Noto Sans CJK JP" w:cs="Noto Sans CJK JP"/>
        </w:rPr>
        <w:t>. The rule then always attempts to update the Preferred Name.</w:t>
      </w:r>
    </w:p>
    <w:p>
      <w:pPr/>
      <w:r>
        <w:rPr>
          <w:color w:val="404040"/>
          <w:sz w:val="24"/>
          <w:rFonts w:ascii="Inter" w:hAnsi="Inter" w:eastAsia="Noto Sans CJK JP" w:cs="Noto Sans CJK JP"/>
        </w:rPr>
        <w:t xml:space="preserve">First Name is a mandatory field, so the system does not let you save a record without one. This makes </w:t>
      </w:r>
      <w:r>
        <w:rPr>
          <w:b/>
          <w:color w:val="404040"/>
          <w:sz w:val="24"/>
          <w:rFonts w:ascii="Inter" w:hAnsi="Inter" w:eastAsia="Noto Sans CJK JP" w:cs="Noto Sans CJK JP"/>
        </w:rPr>
        <w:t>Always True</w:t>
      </w:r>
      <w:r>
        <w:rPr>
          <w:color w:val="404040"/>
          <w:sz w:val="24"/>
          <w:rFonts w:ascii="Inter" w:hAnsi="Inter" w:eastAsia="Noto Sans CJK JP" w:cs="Noto Sans CJK JP"/>
        </w:rPr>
        <w:t xml:space="preserve"> a safe option. Save the business rule after you update the condition.</w:t>
      </w:r>
    </w:p>
    <w:p>
      <w:pPr>
        <w:pStyle w:val="Heading2"/>
        <w:keepNext/>
        <w:keepLines/>
        <w:ind w:left="0"/>
        <w:outlineLvl w:val="1"/>
      </w:pPr>
      <w:r>
        <w:rPr>
          <w:b/>
          <w:color w:val="404040"/>
          <w:sz w:val="32"/>
          <w:rFonts w:ascii="Inter" w:hAnsi="Inter" w:eastAsia="Noto Sans CJK JP" w:cs="Noto Sans CJK JP"/>
        </w:rPr>
        <w:t>Part 3: Assign the business rule to Personal Information</w:t>
      </w:r>
    </w:p>
    <w:p>
      <w:pPr>
        <w:keepNext/>
        <w:keepLines/>
      </w:pPr>
      <w:r>
        <w:rPr>
          <w:color w:val="404040"/>
          <w:sz w:val="24"/>
          <w:rFonts w:ascii="Inter" w:hAnsi="Inter" w:eastAsia="Noto Sans CJK JP" w:cs="Noto Sans CJK JP"/>
        </w:rPr>
        <w:t>After you write the rule, you must assign it to the relevant object. The rule does not take effect during data entry or updates until you do.</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Business rule editor with the context menu open, showing the next steps after rule creation</w:t>
      </w:r>
    </w:p>
    <w:p>
      <w:pPr>
        <w:pStyle w:val="Heading3"/>
        <w:keepNext/>
        <w:keepLines/>
        <w:ind w:left="0"/>
        <w:outlineLvl w:val="2"/>
      </w:pPr>
      <w:r>
        <w:rPr>
          <w:b/>
          <w:color w:val="404040"/>
          <w:sz w:val="28"/>
          <w:rFonts w:ascii="Inter" w:hAnsi="Inter" w:eastAsia="Noto Sans CJK JP" w:cs="Noto Sans CJK JP"/>
        </w:rPr>
        <w:t>12. Open the Personal Information configuration</w:t>
      </w:r>
    </w:p>
    <w:p>
      <w:pPr/>
      <w:r>
        <w:rPr>
          <w:color w:val="404040"/>
          <w:sz w:val="24"/>
          <w:rFonts w:ascii="Inter" w:hAnsi="Inter" w:eastAsia="Noto Sans CJK JP" w:cs="Noto Sans CJK JP"/>
        </w:rPr>
        <w:t>Follow these steps:</w:t>
      </w:r>
    </w:p>
    <w:p>
      <w:pPr>
        <w:pStyle w:val="ListNumber2"/>
        <w:numPr>
          <w:ilvl w:val="0"/>
          <w:numId w:val="10"/>
        </w:numPr>
        <w:spacing w:before="120"/>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Admin Center</w:t>
      </w:r>
      <w:r>
        <w:rPr>
          <w:color w:val="404040"/>
          <w:sz w:val="24"/>
          <w:rFonts w:ascii="Inter" w:hAnsi="Inter" w:eastAsia="Noto Sans CJK JP" w:cs="Noto Sans CJK JP"/>
        </w:rPr>
        <w:t xml:space="preserve">, go to </w:t>
      </w:r>
      <w:r>
        <w:rPr>
          <w:b/>
          <w:color w:val="404040"/>
          <w:sz w:val="24"/>
          <w:rFonts w:ascii="Inter" w:hAnsi="Inter" w:eastAsia="Noto Sans CJK JP" w:cs="Noto Sans CJK JP"/>
        </w:rPr>
        <w:t>Manage Business Configuration</w:t>
      </w:r>
      <w:r>
        <w:rPr>
          <w:color w:val="404040"/>
          <w:sz w:val="24"/>
          <w:rFonts w:ascii="Inter" w:hAnsi="Inter" w:eastAsia="Noto Sans CJK JP" w:cs="Noto Sans CJK JP"/>
        </w:rPr>
        <w:t>.</w:t>
      </w:r>
    </w:p>
    <w:p>
      <w:pPr>
        <w:pStyle w:val="ListNumber2"/>
        <w:numPr>
          <w:ilvl w:val="0"/>
          <w:numId w:val="10"/>
        </w:numPr>
      </w:pPr>
      <w:r>
        <w:rPr>
          <w:color w:val="404040"/>
          <w:sz w:val="24"/>
          <w:rFonts w:ascii="Inter" w:hAnsi="Inter" w:eastAsia="Noto Sans CJK JP" w:cs="Noto Sans CJK JP"/>
        </w:rPr>
        <w:t xml:space="preserve">In the left navigation pane, expand </w:t>
      </w:r>
      <w:r>
        <w:rPr>
          <w:b/>
          <w:color w:val="404040"/>
          <w:sz w:val="24"/>
          <w:rFonts w:ascii="Inter" w:hAnsi="Inter" w:eastAsia="Noto Sans CJK JP" w:cs="Noto Sans CJK JP"/>
        </w:rPr>
        <w:t>Employee Central</w:t>
      </w:r>
      <w:r>
        <w:rPr>
          <w:color w:val="404040"/>
          <w:sz w:val="24"/>
          <w:rFonts w:ascii="Inter" w:hAnsi="Inter" w:eastAsia="Noto Sans CJK JP" w:cs="Noto Sans CJK JP"/>
        </w:rPr>
        <w:t xml:space="preserve"> &gt; </w:t>
      </w:r>
      <w:r>
        <w:rPr>
          <w:b/>
          <w:color w:val="404040"/>
          <w:sz w:val="24"/>
          <w:rFonts w:ascii="Inter" w:hAnsi="Inter" w:eastAsia="Noto Sans CJK JP" w:cs="Noto Sans CJK JP"/>
        </w:rPr>
        <w:t>HRIS Elements</w:t>
      </w:r>
      <w:r>
        <w:rPr>
          <w:color w:val="404040"/>
          <w:sz w:val="24"/>
          <w:rFonts w:ascii="Inter" w:hAnsi="Inter" w:eastAsia="Noto Sans CJK JP" w:cs="Noto Sans CJK JP"/>
        </w:rPr>
        <w:t>.</w:t>
      </w:r>
    </w:p>
    <w:p>
      <w:pPr>
        <w:pStyle w:val="ListNumber2"/>
        <w:numPr>
          <w:ilvl w:val="0"/>
          <w:numId w:val="10"/>
        </w:numPr>
      </w:pPr>
      <w:r>
        <w:rPr>
          <w:color w:val="404040"/>
          <w:sz w:val="24"/>
          <w:rFonts w:ascii="Inter" w:hAnsi="Inter" w:eastAsia="Noto Sans CJK JP" w:cs="Noto Sans CJK JP"/>
        </w:rPr>
        <w:t xml:space="preserve">Select </w:t>
      </w:r>
      <w:r>
        <w:rPr>
          <w:b/>
          <w:color w:val="404040"/>
          <w:sz w:val="24"/>
          <w:rFonts w:ascii="Inter" w:hAnsi="Inter" w:eastAsia="Noto Sans CJK JP" w:cs="Noto Sans CJK JP"/>
        </w:rPr>
        <w:t>personalInfo</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The main panel lists the HRIS Fields for Personal Info, such as Salutation, First Name, Middle Name, Last Name, Full Name, and Gender.</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Personal Info HRIS Fields configuration screen showing fields such as First Name, Middle Name, Last Name, and Preferred Name</w:t>
      </w:r>
    </w:p>
    <w:p>
      <w:pPr>
        <w:pStyle w:val="Heading3"/>
        <w:keepNext/>
        <w:keepLines/>
        <w:ind w:left="0"/>
        <w:outlineLvl w:val="2"/>
      </w:pPr>
      <w:r>
        <w:rPr>
          <w:b/>
          <w:color w:val="404040"/>
          <w:sz w:val="28"/>
          <w:rFonts w:ascii="Inter" w:hAnsi="Inter" w:eastAsia="Noto Sans CJK JP" w:cs="Noto Sans CJK JP"/>
        </w:rPr>
        <w:t>13. Scroll to the Trigger Rules section</w:t>
      </w:r>
    </w:p>
    <w:p>
      <w:pPr/>
      <w:r>
        <w:rPr>
          <w:color w:val="404040"/>
          <w:sz w:val="24"/>
          <w:rFonts w:ascii="Inter" w:hAnsi="Inter" w:eastAsia="Noto Sans CJK JP" w:cs="Noto Sans CJK JP"/>
        </w:rPr>
        <w:t xml:space="preserve">Scroll down to the </w:t>
      </w:r>
      <w:r>
        <w:rPr>
          <w:b/>
          <w:color w:val="404040"/>
          <w:sz w:val="24"/>
          <w:rFonts w:ascii="Inter" w:hAnsi="Inter" w:eastAsia="Noto Sans CJK JP" w:cs="Noto Sans CJK JP"/>
        </w:rPr>
        <w:t>Trigger Rules</w:t>
      </w:r>
      <w:r>
        <w:rPr>
          <w:color w:val="404040"/>
          <w:sz w:val="24"/>
          <w:rFonts w:ascii="Inter" w:hAnsi="Inter" w:eastAsia="Noto Sans CJK JP" w:cs="Noto Sans CJK JP"/>
        </w:rPr>
        <w:t xml:space="preserve"> section at the bottom of the Personal Info configuration page. Here you can assign business rules to be triggered by specific events.</w:t>
      </w:r>
    </w:p>
    <w:p>
      <w:pPr>
        <w:pStyle w:val="Heading3"/>
        <w:keepNext/>
        <w:keepLines/>
        <w:ind w:left="0"/>
        <w:outlineLvl w:val="2"/>
      </w:pPr>
      <w:r>
        <w:rPr>
          <w:b/>
          <w:color w:val="404040"/>
          <w:sz w:val="28"/>
          <w:rFonts w:ascii="Inter" w:hAnsi="Inter" w:eastAsia="Noto Sans CJK JP" w:cs="Noto Sans CJK JP"/>
        </w:rPr>
        <w:t>14. Select the base object for the rule</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Trigger Rules</w:t>
      </w:r>
      <w:r>
        <w:rPr>
          <w:color w:val="404040"/>
          <w:sz w:val="24"/>
          <w:rFonts w:ascii="Inter" w:hAnsi="Inter" w:eastAsia="Noto Sans CJK JP" w:cs="Noto Sans CJK JP"/>
        </w:rPr>
        <w:t xml:space="preserve"> section, open the </w:t>
      </w:r>
      <w:r>
        <w:rPr>
          <w:b/>
          <w:color w:val="404040"/>
          <w:sz w:val="24"/>
          <w:rFonts w:ascii="Inter" w:hAnsi="Inter" w:eastAsia="Noto Sans CJK JP" w:cs="Noto Sans CJK JP"/>
        </w:rPr>
        <w:t>Base Object</w:t>
      </w:r>
      <w:r>
        <w:rPr>
          <w:color w:val="404040"/>
          <w:sz w:val="24"/>
          <w:rFonts w:ascii="Inter" w:hAnsi="Inter" w:eastAsia="Noto Sans CJK JP" w:cs="Noto Sans CJK JP"/>
        </w:rPr>
        <w:t xml:space="preserve"> dropdown. The options are:</w:t>
      </w:r>
    </w:p>
    <w:p>
      <w:pPr>
        <w:pStyle w:val="ListBullet2"/>
      </w:pPr>
      <w:r>
        <w:rPr>
          <w:color w:val="404040"/>
          <w:sz w:val="24"/>
          <w:rFonts w:ascii="Inter" w:hAnsi="Inter" w:eastAsia="Noto Sans CJK JP" w:cs="Noto Sans CJK JP"/>
        </w:rPr>
        <w:t>Personal Information</w:t>
      </w:r>
    </w:p>
    <w:p>
      <w:pPr>
        <w:pStyle w:val="ListBullet2"/>
      </w:pPr>
      <w:r>
        <w:rPr>
          <w:color w:val="404040"/>
          <w:sz w:val="24"/>
          <w:rFonts w:ascii="Inter" w:hAnsi="Inter" w:eastAsia="Noto Sans CJK JP" w:cs="Noto Sans CJK JP"/>
        </w:rPr>
        <w:t>Personal Information Model</w:t>
      </w:r>
    </w:p>
    <w:p>
      <w:pPr>
        <w:pStyle w:val="ListBullet2"/>
      </w:pPr>
      <w:r>
        <w:rPr>
          <w:color w:val="404040"/>
          <w:sz w:val="24"/>
          <w:rFonts w:ascii="Inter" w:hAnsi="Inter" w:eastAsia="Noto Sans CJK JP" w:cs="Noto Sans CJK JP"/>
        </w:rPr>
        <w:t>Employee Information</w:t>
      </w:r>
    </w:p>
    <w:p>
      <w:pPr>
        <w:pStyle w:val="ListBullet2"/>
      </w:pPr>
      <w:r>
        <w:rPr>
          <w:color w:val="404040"/>
          <w:sz w:val="24"/>
          <w:rFonts w:ascii="Inter" w:hAnsi="Inter" w:eastAsia="Noto Sans CJK JP" w:cs="Noto Sans CJK JP"/>
        </w:rPr>
        <w:t>Employee Information Model</w:t>
      </w:r>
    </w:p>
    <w:p>
      <w:pPr>
        <w:pStyle w:val="ListBullet2"/>
      </w:pPr>
      <w:r>
        <w:rPr>
          <w:color w:val="404040"/>
          <w:sz w:val="24"/>
          <w:rFonts w:ascii="Inter" w:hAnsi="Inter" w:eastAsia="Noto Sans CJK JP" w:cs="Noto Sans CJK JP"/>
        </w:rPr>
        <w:t>Dependents</w:t>
      </w:r>
    </w:p>
    <w:p>
      <w:pPr>
        <w:pStyle w:val="ListBullet2"/>
      </w:pPr>
      <w:r>
        <w:rPr>
          <w:color w:val="404040"/>
          <w:sz w:val="24"/>
          <w:rFonts w:ascii="Inter" w:hAnsi="Inter" w:eastAsia="Noto Sans CJK JP" w:cs="Noto Sans CJK JP"/>
        </w:rPr>
        <w:t>Dependents Model</w:t>
      </w:r>
    </w:p>
    <w:p>
      <w:pPr>
        <w:keepNext/>
        <w:keepLines/>
      </w:pPr>
      <w:r>
        <w:rPr>
          <w:color w:val="404040"/>
          <w:sz w:val="24"/>
          <w:rFonts w:ascii="Inter" w:hAnsi="Inter" w:eastAsia="Noto Sans CJK JP" w:cs="Noto Sans CJK JP"/>
        </w:rPr>
        <w:t xml:space="preserve">Select </w:t>
      </w:r>
      <w:r>
        <w:rPr>
          <w:b/>
          <w:color w:val="404040"/>
          <w:sz w:val="24"/>
          <w:rFonts w:ascii="Inter" w:hAnsi="Inter" w:eastAsia="Noto Sans CJK JP" w:cs="Noto Sans CJK JP"/>
        </w:rPr>
        <w:t>Personal Information Model</w:t>
      </w:r>
      <w:r>
        <w:rPr>
          <w:color w:val="404040"/>
          <w:sz w:val="24"/>
          <w:rFonts w:ascii="Inter" w:hAnsi="Inter" w:eastAsia="Noto Sans CJK JP" w:cs="Noto Sans CJK JP"/>
        </w:rPr>
        <w:t>, because your rule is designed for this object.</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Trigger Rules section with the Base Object dropdown open and Personal Information Model among the options</w:t>
      </w:r>
    </w:p>
    <w:p>
      <w:pPr>
        <w:pStyle w:val="Heading3"/>
        <w:keepNext/>
        <w:keepLines/>
        <w:ind w:left="0"/>
        <w:outlineLvl w:val="2"/>
      </w:pPr>
      <w:r>
        <w:rPr>
          <w:b/>
          <w:color w:val="404040"/>
          <w:sz w:val="28"/>
          <w:rFonts w:ascii="Inter" w:hAnsi="Inter" w:eastAsia="Noto Sans CJK JP" w:cs="Noto Sans CJK JP"/>
        </w:rPr>
        <w:t>15. Choose the event type</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Event Type</w:t>
      </w:r>
      <w:r>
        <w:rPr>
          <w:color w:val="404040"/>
          <w:sz w:val="24"/>
          <w:rFonts w:ascii="Inter" w:hAnsi="Inter" w:eastAsia="Noto Sans CJK JP" w:cs="Noto Sans CJK JP"/>
        </w:rPr>
        <w:t xml:space="preserve"> dropdown next to your base object, choose when the rule should trigger. The options are:</w:t>
      </w:r>
    </w:p>
    <w:p>
      <w:pPr>
        <w:pStyle w:val="ListBullet2"/>
      </w:pPr>
      <w:r>
        <w:rPr>
          <w:color w:val="404040"/>
          <w:sz w:val="24"/>
          <w:rFonts w:ascii="Inter" w:hAnsi="Inter" w:eastAsia="Noto Sans CJK JP" w:cs="Noto Sans CJK JP"/>
        </w:rPr>
        <w:t>onSave (when saving the portlet)</w:t>
      </w:r>
    </w:p>
    <w:p>
      <w:pPr>
        <w:pStyle w:val="ListBullet2"/>
      </w:pPr>
      <w:r>
        <w:rPr>
          <w:color w:val="404040"/>
          <w:sz w:val="24"/>
          <w:rFonts w:ascii="Inter" w:hAnsi="Inter" w:eastAsia="Noto Sans CJK JP" w:cs="Noto Sans CJK JP"/>
        </w:rPr>
        <w:t>onInit (when initiating a record)</w:t>
      </w:r>
    </w:p>
    <w:p>
      <w:pPr>
        <w:pStyle w:val="ListBullet2"/>
      </w:pPr>
      <w:r>
        <w:rPr>
          <w:color w:val="404040"/>
          <w:sz w:val="24"/>
          <w:rFonts w:ascii="Inter" w:hAnsi="Inter" w:eastAsia="Noto Sans CJK JP" w:cs="Noto Sans CJK JP"/>
        </w:rPr>
        <w:t>onView</w:t>
      </w:r>
    </w:p>
    <w:p>
      <w:pPr>
        <w:pStyle w:val="ListBullet2"/>
      </w:pPr>
      <w:r>
        <w:rPr>
          <w:color w:val="404040"/>
          <w:sz w:val="24"/>
          <w:rFonts w:ascii="Inter" w:hAnsi="Inter" w:eastAsia="Noto Sans CJK JP" w:cs="Noto Sans CJK JP"/>
        </w:rPr>
        <w:t>saveAlert</w:t>
      </w:r>
    </w:p>
    <w:p>
      <w:pPr>
        <w:pStyle w:val="ListBullet2"/>
      </w:pPr>
      <w:r>
        <w:rPr>
          <w:color w:val="404040"/>
          <w:sz w:val="24"/>
          <w:rFonts w:ascii="Inter" w:hAnsi="Inter" w:eastAsia="Noto Sans CJK JP" w:cs="Noto Sans CJK JP"/>
        </w:rPr>
        <w:t>onPostSave</w:t>
      </w:r>
    </w:p>
    <w:p>
      <w:pPr>
        <w:keepNext/>
        <w:keepLines/>
      </w:pPr>
      <w:r>
        <w:rPr>
          <w:color w:val="404040"/>
          <w:sz w:val="24"/>
          <w:rFonts w:ascii="Inter" w:hAnsi="Inter" w:eastAsia="Noto Sans CJK JP" w:cs="Noto Sans CJK JP"/>
        </w:rPr>
        <w:t xml:space="preserve">To trigger the rule when the portlet is saved, select </w:t>
      </w:r>
      <w:r>
        <w:rPr>
          <w:b/>
          <w:color w:val="404040"/>
          <w:sz w:val="24"/>
          <w:rFonts w:ascii="Inter" w:hAnsi="Inter" w:eastAsia="Noto Sans CJK JP" w:cs="Noto Sans CJK JP"/>
        </w:rPr>
        <w:t>onSave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Trigger Rules section with the Event Type dropdown open, showing options such as onSave and onInit</w:t>
      </w:r>
    </w:p>
    <w:p>
      <w:pPr>
        <w:pStyle w:val="Heading3"/>
        <w:keepNext/>
        <w:keepLines/>
        <w:ind w:left="0"/>
        <w:outlineLvl w:val="2"/>
      </w:pPr>
      <w:r>
        <w:rPr>
          <w:b/>
          <w:color w:val="404040"/>
          <w:sz w:val="28"/>
          <w:rFonts w:ascii="Inter" w:hAnsi="Inter" w:eastAsia="Noto Sans CJK JP" w:cs="Noto Sans CJK JP"/>
        </w:rPr>
        <w:t>16. Assign the business rule</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Rules</w:t>
      </w:r>
      <w:r>
        <w:rPr>
          <w:color w:val="404040"/>
          <w:sz w:val="24"/>
          <w:rFonts w:ascii="Inter" w:hAnsi="Inter" w:eastAsia="Noto Sans CJK JP" w:cs="Noto Sans CJK JP"/>
        </w:rPr>
        <w:t xml:space="preserve"> field, search for and select your business rule (for example, "Set Preferred Name from First Name"). Make sure the </w:t>
      </w:r>
      <w:r>
        <w:rPr>
          <w:b/>
          <w:color w:val="404040"/>
          <w:sz w:val="24"/>
          <w:rFonts w:ascii="Inter" w:hAnsi="Inter" w:eastAsia="Noto Sans CJK JP" w:cs="Noto Sans CJK JP"/>
        </w:rPr>
        <w:t>Enabled</w:t>
      </w:r>
      <w:r>
        <w:rPr>
          <w:color w:val="404040"/>
          <w:sz w:val="24"/>
          <w:rFonts w:ascii="Inter" w:hAnsi="Inter" w:eastAsia="Noto Sans CJK JP" w:cs="Noto Sans CJK JP"/>
        </w:rPr>
        <w:t xml:space="preserve"> toggle is set to </w:t>
      </w:r>
      <w:r>
        <w:rPr>
          <w:b/>
          <w:color w:val="404040"/>
          <w:sz w:val="24"/>
          <w:rFonts w:ascii="Inter" w:hAnsi="Inter" w:eastAsia="Noto Sans CJK JP" w:cs="Noto Sans CJK JP"/>
        </w:rPr>
        <w:t>Yes</w:t>
      </w:r>
      <w:r>
        <w:rPr>
          <w:color w:val="404040"/>
          <w:sz w:val="24"/>
          <w:rFonts w:ascii="Inter" w:hAnsi="Inter" w:eastAsia="Noto Sans CJK JP" w:cs="Noto Sans CJK JP"/>
        </w:rPr>
        <w:t>. You can add multiple rules for different event types if needed.</w:t>
      </w:r>
    </w:p>
    <w:p>
      <w:pPr>
        <w:pStyle w:val="Heading3"/>
        <w:keepNext/>
        <w:keepLines/>
        <w:ind w:left="0"/>
        <w:outlineLvl w:val="2"/>
      </w:pPr>
      <w:r>
        <w:rPr>
          <w:b/>
          <w:color w:val="404040"/>
          <w:sz w:val="28"/>
          <w:rFonts w:ascii="Inter" w:hAnsi="Inter" w:eastAsia="Noto Sans CJK JP" w:cs="Noto Sans CJK JP"/>
        </w:rPr>
        <w:t>17. Save the configuration</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at the bottom of the page to apply your changes. Users who save changes to the Personal Information portlet now trigger the rule automatically.</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Trigger Rules section with Personal Information Model selected, the event type set to onSave, and the rule assignment fields visible</w:t>
      </w:r>
    </w:p>
    <w:p>
      <w:pPr>
        <w:pStyle w:val="Heading2"/>
        <w:keepNext/>
        <w:keepLines/>
        <w:ind w:left="0"/>
        <w:outlineLvl w:val="1"/>
      </w:pPr>
      <w:r>
        <w:rPr>
          <w:b/>
          <w:color w:val="404040"/>
          <w:sz w:val="32"/>
          <w:rFonts w:ascii="Inter" w:hAnsi="Inter" w:eastAsia="Noto Sans CJK JP" w:cs="Noto Sans CJK JP"/>
        </w:rPr>
        <w:t>Part 4: Test the business rule</w:t>
      </w:r>
    </w:p>
    <w:p>
      <w:pPr>
        <w:pStyle w:val="Heading3"/>
        <w:keepNext/>
        <w:keepLines/>
        <w:ind w:left="0"/>
        <w:outlineLvl w:val="2"/>
      </w:pPr>
      <w:r>
        <w:rPr>
          <w:b/>
          <w:color w:val="404040"/>
          <w:sz w:val="28"/>
          <w:rFonts w:ascii="Inter" w:hAnsi="Inter" w:eastAsia="Noto Sans CJK JP" w:cs="Noto Sans CJK JP"/>
        </w:rPr>
        <w:t>18. Edit an employee's personal information</w:t>
      </w:r>
    </w:p>
    <w:p>
      <w:pPr/>
      <w:r>
        <w:rPr>
          <w:color w:val="404040"/>
          <w:sz w:val="24"/>
          <w:rFonts w:ascii="Inter" w:hAnsi="Inter" w:eastAsia="Noto Sans CJK JP" w:cs="Noto Sans CJK JP"/>
        </w:rPr>
        <w:t xml:space="preserve">Go to an employee's profile and select the option to edit their personal information. In the </w:t>
      </w:r>
      <w:r>
        <w:rPr>
          <w:b/>
          <w:color w:val="404040"/>
          <w:sz w:val="24"/>
          <w:rFonts w:ascii="Inter" w:hAnsi="Inter" w:eastAsia="Noto Sans CJK JP" w:cs="Noto Sans CJK JP"/>
        </w:rPr>
        <w:t>Edit History of Personal Information</w:t>
      </w:r>
      <w:r>
        <w:rPr>
          <w:color w:val="404040"/>
          <w:sz w:val="24"/>
          <w:rFonts w:ascii="Inter" w:hAnsi="Inter" w:eastAsia="Noto Sans CJK JP" w:cs="Noto Sans CJK JP"/>
        </w:rPr>
        <w:t xml:space="preserve"> dialog, set the effective date (for example, Mar 02, 2024). Then enter or update these fields:</w:t>
      </w:r>
    </w:p>
    <w:p>
      <w:pPr>
        <w:pStyle w:val="ListBullet2"/>
      </w:pPr>
      <w:r>
        <w:rPr>
          <w:b/>
          <w:color w:val="404040"/>
          <w:sz w:val="24"/>
          <w:rFonts w:ascii="Inter" w:hAnsi="Inter" w:eastAsia="Noto Sans CJK JP" w:cs="Noto Sans CJK JP"/>
        </w:rPr>
        <w:t>First Name:</w:t>
      </w:r>
      <w:r>
        <w:rPr>
          <w:color w:val="404040"/>
          <w:sz w:val="24"/>
          <w:rFonts w:ascii="Inter" w:hAnsi="Inter" w:eastAsia="Noto Sans CJK JP" w:cs="Noto Sans CJK JP"/>
        </w:rPr>
        <w:t xml:space="preserve"> Swarup</w:t>
      </w:r>
    </w:p>
    <w:p>
      <w:pPr>
        <w:pStyle w:val="ListBullet2"/>
      </w:pPr>
      <w:r>
        <w:rPr>
          <w:b/>
          <w:color w:val="404040"/>
          <w:sz w:val="24"/>
          <w:rFonts w:ascii="Inter" w:hAnsi="Inter" w:eastAsia="Noto Sans CJK JP" w:cs="Noto Sans CJK JP"/>
        </w:rPr>
        <w:t>Last Name:</w:t>
      </w:r>
      <w:r>
        <w:rPr>
          <w:color w:val="404040"/>
          <w:sz w:val="24"/>
          <w:rFonts w:ascii="Inter" w:hAnsi="Inter" w:eastAsia="Noto Sans CJK JP" w:cs="Noto Sans CJK JP"/>
        </w:rPr>
        <w:t xml:space="preserve"> K</w:t>
      </w:r>
    </w:p>
    <w:p>
      <w:pPr>
        <w:pStyle w:val="ListBullet2"/>
      </w:pPr>
      <w:r>
        <w:rPr>
          <w:b/>
          <w:color w:val="404040"/>
          <w:sz w:val="24"/>
          <w:rFonts w:ascii="Inter" w:hAnsi="Inter" w:eastAsia="Noto Sans CJK JP" w:cs="Noto Sans CJK JP"/>
        </w:rPr>
        <w:t>Gender:</w:t>
      </w:r>
      <w:r>
        <w:rPr>
          <w:color w:val="404040"/>
          <w:sz w:val="24"/>
          <w:rFonts w:ascii="Inter" w:hAnsi="Inter" w:eastAsia="Noto Sans CJK JP" w:cs="Noto Sans CJK JP"/>
        </w:rPr>
        <w:t xml:space="preserve"> Male</w:t>
      </w:r>
    </w:p>
    <w:p>
      <w:pPr>
        <w:pStyle w:val="ListBullet2"/>
      </w:pPr>
      <w:r>
        <w:rPr>
          <w:b/>
          <w:color w:val="404040"/>
          <w:sz w:val="24"/>
          <w:rFonts w:ascii="Inter" w:hAnsi="Inter" w:eastAsia="Noto Sans CJK JP" w:cs="Noto Sans CJK JP"/>
        </w:rPr>
        <w:t>State:</w:t>
      </w:r>
      <w:r>
        <w:rPr>
          <w:color w:val="404040"/>
          <w:sz w:val="24"/>
          <w:rFonts w:ascii="Inter" w:hAnsi="Inter" w:eastAsia="Noto Sans CJK JP" w:cs="Noto Sans CJK JP"/>
        </w:rPr>
        <w:t xml:space="preserve"> Select a value from the dropdown (for example, Andhra Pradesh)</w:t>
      </w:r>
    </w:p>
    <w:p>
      <w:pPr>
        <w:keepNext/>
        <w:keepLines/>
      </w:pPr>
      <w:r>
        <w:rPr>
          <w:color w:val="404040"/>
          <w:sz w:val="24"/>
          <w:rFonts w:ascii="Inter" w:hAnsi="Inter" w:eastAsia="Noto Sans CJK JP" w:cs="Noto Sans CJK JP"/>
        </w:rPr>
        <w:t xml:space="preserve">Leave </w:t>
      </w:r>
      <w:r>
        <w:rPr>
          <w:b/>
          <w:color w:val="404040"/>
          <w:sz w:val="24"/>
          <w:rFonts w:ascii="Inter" w:hAnsi="Inter" w:eastAsia="Noto Sans CJK JP" w:cs="Noto Sans CJK JP"/>
        </w:rPr>
        <w:t>Preferred Name</w:t>
      </w:r>
      <w:r>
        <w:rPr>
          <w:color w:val="404040"/>
          <w:sz w:val="24"/>
          <w:rFonts w:ascii="Inter" w:hAnsi="Inter" w:eastAsia="Noto Sans CJK JP" w:cs="Noto Sans CJK JP"/>
        </w:rPr>
        <w:t xml:space="preserve"> blank so you can check whether the rule fills it in.</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Edit History of Personal Information dialog with First Name "Swarup", Last Name "K", Gender "Male", and State "Andhra Pradesh" selected</w:t>
      </w:r>
    </w:p>
    <w:p>
      <w:pPr>
        <w:pStyle w:val="Heading3"/>
        <w:keepNext/>
        <w:keepLines/>
        <w:ind w:left="0"/>
        <w:outlineLvl w:val="2"/>
      </w:pPr>
      <w:r>
        <w:rPr>
          <w:b/>
          <w:color w:val="404040"/>
          <w:sz w:val="28"/>
          <w:rFonts w:ascii="Inter" w:hAnsi="Inter" w:eastAsia="Noto Sans CJK JP" w:cs="Noto Sans CJK JP"/>
        </w:rPr>
        <w:t>19. Save the changes</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to apply the changes to the employee's personal information.</w:t>
      </w:r>
    </w:p>
    <w:p>
      <w:pPr>
        <w:pStyle w:val="Heading3"/>
        <w:keepNext/>
        <w:keepLines/>
        <w:ind w:left="0"/>
        <w:outlineLvl w:val="2"/>
      </w:pPr>
      <w:r>
        <w:rPr>
          <w:b/>
          <w:color w:val="404040"/>
          <w:sz w:val="28"/>
          <w:rFonts w:ascii="Inter" w:hAnsi="Inter" w:eastAsia="Noto Sans CJK JP" w:cs="Noto Sans CJK JP"/>
        </w:rPr>
        <w:t>20. Verify that the rule ran</w:t>
      </w:r>
    </w:p>
    <w:p>
      <w:pPr>
        <w:keepNext/>
        <w:keepLines/>
      </w:pPr>
      <w:r>
        <w:rPr>
          <w:color w:val="404040"/>
          <w:sz w:val="24"/>
          <w:rFonts w:ascii="Inter" w:hAnsi="Inter" w:eastAsia="Noto Sans CJK JP" w:cs="Noto Sans CJK JP"/>
        </w:rPr>
        <w:t xml:space="preserve">Review the employee's personal information summary. Confirm that </w:t>
      </w:r>
      <w:r>
        <w:rPr>
          <w:b/>
          <w:color w:val="404040"/>
          <w:sz w:val="24"/>
          <w:rFonts w:ascii="Inter" w:hAnsi="Inter" w:eastAsia="Noto Sans CJK JP" w:cs="Noto Sans CJK JP"/>
        </w:rPr>
        <w:t>Preferred Name</w:t>
      </w:r>
      <w:r>
        <w:rPr>
          <w:color w:val="404040"/>
          <w:sz w:val="24"/>
          <w:rFonts w:ascii="Inter" w:hAnsi="Inter" w:eastAsia="Noto Sans CJK JP" w:cs="Noto Sans CJK JP"/>
        </w:rPr>
        <w:t xml:space="preserve"> now shows the First Name value (for example, "Swarup"). Check that the other updated fields, such as State: Andhra Pradesh, saved correctly.</w:t>
      </w:r>
    </w:p>
    <w:p>
      <w:pPr>
        <w:keepNext/>
        <w:keepLines/>
        <w:jc w:val="center"/>
      </w:pPr>
      <w:r>
        <w:drawing>
          <wp:inline xmlns:a="http://schemas.openxmlformats.org/drawingml/2006/main" xmlns:pic="http://schemas.openxmlformats.org/drawingml/2006/picture">
            <wp:extent cx="5328000" cy="3041655"/>
            <wp:docPr id="16" name="Picture 16"/>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Personal Information summary showing Preferred Name filled in as "Swarup" and State as "Andhra Pradesh"</w:t>
      </w:r>
    </w:p>
    <w:p>
      <w:pPr>
        <w:pStyle w:val="Heading2"/>
        <w:keepNext/>
        <w:keepLines/>
        <w:ind w:left="0"/>
        <w:outlineLvl w:val="1"/>
      </w:pPr>
      <w:r>
        <w:rPr>
          <w:b/>
          <w:color w:val="404040"/>
          <w:sz w:val="32"/>
          <w:rFonts w:ascii="Inter" w:hAnsi="Inter" w:eastAsia="Noto Sans CJK JP" w:cs="Noto Sans CJK JP"/>
        </w:rPr>
        <w:t>Summary and what's next</w:t>
      </w:r>
    </w:p>
    <w:p>
      <w:pPr/>
      <w:r>
        <w:rPr>
          <w:color w:val="404040"/>
          <w:sz w:val="24"/>
          <w:rFonts w:ascii="Inter" w:hAnsi="Inter" w:eastAsia="Noto Sans CJK JP" w:cs="Noto Sans CJK JP"/>
        </w:rPr>
        <w:t>You now know how to create a business rule in SuccessFactors that sets Preferred Name from First Name. You created the rule with the onSave trigger scenario and the Personal Info Model base object, defined its If and Then logic, assigned it in the Trigger Rules section of personalInfo, and tested it.</w:t>
      </w:r>
    </w:p>
    <w:p>
      <w:pPr/>
      <w:r>
        <w:rPr>
          <w:color w:val="404040"/>
          <w:sz w:val="24"/>
          <w:rFonts w:ascii="Inter" w:hAnsi="Inter" w:eastAsia="Noto Sans CJK JP" w:cs="Noto Sans CJK JP"/>
        </w:rPr>
        <w:t>To check that the rule works reliably, test it with other employee records or scenarios.</w:t>
      </w:r>
    </w:p>
    <w:p>
      <w:pPr/>
      <w:r>
        <w:br w:type="page"/>
      </w:r>
    </w:p>
    <w:sectPr w:rsidR="00FC693F" w:rsidRPr="0006063C" w:rsidSect="00034616">
      <w:headerReference w:type="default" r:id="rId23"/>
      <w:footerReference w:type="default" r:id="rId2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multiLevelType w:val="singleLevel"/>
    <w:tmpl w:val="38441652"/>
    <w:lvl w:ilvl="0">
      <w:start w:val="1"/>
      <w:numFmt w:val="decimal"/>
      <w:lvlText w:val="%1."/>
      <w:lvlJc w:val="left"/>
      <w:pPr>
        <w:tabs>
          <w:tab w:val="num" w:pos="720"/>
        </w:tabs>
        <w:ind w:left="72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Fonts w:ascii="Inter" w:hAnsi="Inter" w:eastAsia="Noto Sans CJK JP" w:cs="Noto Sans CJK JP"/>
      <w:color w:val="40404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rPr>
      <w:rFonts w:ascii="Inter" w:hAnsi="Inter" w:eastAsia="Noto Sans CJK JP" w:cs="Noto Sans CJK JP"/>
      <w:color w:val="404040"/>
    </w:r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header" Target="header1.xml"/><Relationship Id="rId2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