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set up a gradebook in Skyward</w:t>
      </w:r>
    </w:p>
    <w:p>
      <w:pPr/>
      <w:r>
        <w:rPr>
          <w:color w:val="404040"/>
          <w:sz w:val="24"/>
          <w:rFonts w:ascii="Inter" w:hAnsi="Inter" w:eastAsia="Noto Sans CJK JP" w:cs="Noto Sans CJK JP"/>
        </w:rPr>
        <w:t>This guide shows you how to set up a gradebook in Skyward, from opening your classes to customizing how students and assignments appear, choosing grading periods, and configuring grading categories and weights. Most display settings apply to all your gradebooks, so you only need to configure them once. Grade period display and category setup work differently, as noted in the steps below.</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Skyward account that you can log in to</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Teacher Access</w:t>
      </w:r>
      <w:r>
        <w:rPr>
          <w:color w:val="404040"/>
          <w:sz w:val="24"/>
          <w:rFonts w:ascii="Inter" w:hAnsi="Inter" w:eastAsia="Noto Sans CJK JP" w:cs="Noto Sans CJK JP"/>
        </w:rPr>
        <w:t xml:space="preserve"> section of the main menu</w:t>
      </w:r>
    </w:p>
    <w:p>
      <w:pPr>
        <w:pStyle w:val="ListBullet2"/>
      </w:pPr>
      <w:r>
        <w:rPr>
          <w:color w:val="404040"/>
          <w:sz w:val="24"/>
          <w:rFonts w:ascii="Inter" w:hAnsi="Inter" w:eastAsia="Noto Sans CJK JP" w:cs="Noto Sans CJK JP"/>
        </w:rPr>
        <w:t>Your current year classes listed in Skyward</w:t>
      </w:r>
    </w:p>
    <w:p>
      <w:pPr>
        <w:pStyle w:val="Heading2"/>
        <w:keepNext/>
        <w:keepLines/>
        <w:ind w:left="0"/>
        <w:outlineLvl w:val="1"/>
      </w:pPr>
      <w:r>
        <w:rPr>
          <w:b/>
          <w:color w:val="404040"/>
          <w:sz w:val="32"/>
          <w:rFonts w:ascii="Inter" w:hAnsi="Inter" w:eastAsia="Noto Sans CJK JP" w:cs="Noto Sans CJK JP"/>
        </w:rPr>
        <w:t>Open your gradebook</w:t>
      </w:r>
    </w:p>
    <w:p>
      <w:pPr>
        <w:pStyle w:val="Heading3"/>
        <w:keepNext/>
        <w:keepLines/>
        <w:ind w:left="0"/>
        <w:outlineLvl w:val="2"/>
      </w:pPr>
      <w:r>
        <w:rPr>
          <w:b/>
          <w:color w:val="404040"/>
          <w:sz w:val="28"/>
          <w:rFonts w:ascii="Inter" w:hAnsi="Inter" w:eastAsia="Noto Sans CJK JP" w:cs="Noto Sans CJK JP"/>
        </w:rPr>
        <w:t>Step 1: Log in to Skyward</w:t>
      </w:r>
    </w:p>
    <w:p>
      <w:pPr/>
      <w:r>
        <w:rPr>
          <w:color w:val="404040"/>
          <w:sz w:val="24"/>
          <w:rFonts w:ascii="Inter" w:hAnsi="Inter" w:eastAsia="Noto Sans CJK JP" w:cs="Noto Sans CJK JP"/>
        </w:rPr>
        <w:t>Log in to your Skyward account.</w:t>
      </w:r>
    </w:p>
    <w:p>
      <w:pPr>
        <w:pStyle w:val="Heading3"/>
        <w:keepNext/>
        <w:keepLines/>
        <w:ind w:left="0"/>
        <w:outlineLvl w:val="2"/>
      </w:pPr>
      <w:r>
        <w:rPr>
          <w:b/>
          <w:color w:val="404040"/>
          <w:sz w:val="28"/>
          <w:rFonts w:ascii="Inter" w:hAnsi="Inter" w:eastAsia="Noto Sans CJK JP" w:cs="Noto Sans CJK JP"/>
        </w:rPr>
        <w:t>Step 2: Open My Gradebook</w:t>
      </w:r>
    </w:p>
    <w:p>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Teacher Access</w:t>
      </w:r>
      <w:r>
        <w:rPr>
          <w:color w:val="404040"/>
          <w:sz w:val="24"/>
          <w:rFonts w:ascii="Inter" w:hAnsi="Inter" w:eastAsia="Noto Sans CJK JP" w:cs="Noto Sans CJK JP"/>
        </w:rPr>
        <w:t xml:space="preserve"> section from the main menu, then click </w:t>
      </w:r>
      <w:r>
        <w:rPr>
          <w:b/>
          <w:color w:val="404040"/>
          <w:sz w:val="24"/>
          <w:rFonts w:ascii="Inter" w:hAnsi="Inter" w:eastAsia="Noto Sans CJK JP" w:cs="Noto Sans CJK JP"/>
        </w:rPr>
        <w:t>My Gradebook</w:t>
      </w:r>
      <w:r>
        <w:rPr>
          <w:color w:val="404040"/>
          <w:sz w:val="24"/>
          <w:rFonts w:ascii="Inter" w:hAnsi="Inter" w:eastAsia="Noto Sans CJK JP" w:cs="Noto Sans CJK JP"/>
        </w:rPr>
        <w:t xml:space="preserve"> to access your classes.</w:t>
      </w:r>
    </w:p>
    <w:p>
      <w:pPr>
        <w:keepNext/>
        <w:keepLines/>
      </w:pPr>
      <w:r>
        <w:rPr>
          <w:color w:val="404040"/>
          <w:sz w:val="24"/>
          <w:rFonts w:ascii="Inter" w:hAnsi="Inter" w:eastAsia="Noto Sans CJK JP" w:cs="Noto Sans CJK JP"/>
        </w:rPr>
        <w:t xml:space="preserve">Make sure you are on the </w:t>
      </w:r>
      <w:r>
        <w:rPr>
          <w:b/>
          <w:color w:val="404040"/>
          <w:sz w:val="24"/>
          <w:rFonts w:ascii="Inter" w:hAnsi="Inter" w:eastAsia="Noto Sans CJK JP" w:cs="Noto Sans CJK JP"/>
        </w:rPr>
        <w:t>Current Year Classes</w:t>
      </w:r>
      <w:r>
        <w:rPr>
          <w:color w:val="404040"/>
          <w:sz w:val="24"/>
          <w:rFonts w:ascii="Inter" w:hAnsi="Inter" w:eastAsia="Noto Sans CJK JP" w:cs="Noto Sans CJK JP"/>
        </w:rPr>
        <w:t xml:space="preserve"> tab and that all your current year classes are listed. The table shows columns for Dept, Subject, Terms, Period, Days Meet, Class, Description, and a gradebook link for each class.</w:t>
      </w:r>
    </w:p>
    <w:p>
      <w:pPr>
        <w:keepNext/>
        <w:keepLines/>
        <w:jc w:val="center"/>
      </w:pPr>
      <w:r>
        <w:drawing>
          <wp:inline xmlns:a="http://schemas.openxmlformats.org/drawingml/2006/main" xmlns:pic="http://schemas.openxmlformats.org/drawingml/2006/picture">
            <wp:extent cx="5328000" cy="374072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740721"/>
                    </a:xfrm>
                    <a:prstGeom prst="rect"/>
                  </pic:spPr>
                </pic:pic>
              </a:graphicData>
            </a:graphic>
          </wp:inline>
        </w:drawing>
      </w:r>
    </w:p>
    <w:p>
      <w:pPr>
        <w:pStyle w:val="Caption"/>
        <w:jc w:val="center"/>
      </w:pPr>
      <w:r>
        <w:rPr>
          <w:b/>
          <w:color w:val="404040"/>
        </w:rPr>
        <w:t>The Skyward My Gradebook screen listing current year classes, with columns for Dept, Subject, Terms, Period, Days Meet, Class, Description, and Secondary Gradebook links</w:t>
      </w:r>
    </w:p>
    <w:p>
      <w:pPr>
        <w:pStyle w:val="Heading3"/>
        <w:keepNext/>
        <w:keepLines/>
        <w:ind w:left="0"/>
        <w:outlineLvl w:val="2"/>
      </w:pPr>
      <w:r>
        <w:rPr>
          <w:b/>
          <w:color w:val="404040"/>
          <w:sz w:val="28"/>
          <w:rFonts w:ascii="Inter" w:hAnsi="Inter" w:eastAsia="Noto Sans CJK JP" w:cs="Noto Sans CJK JP"/>
        </w:rPr>
        <w:t>Step 3: Confirm the Classes filter</w:t>
      </w:r>
    </w:p>
    <w:p>
      <w:pPr/>
      <w:r>
        <w:rPr>
          <w:color w:val="404040"/>
          <w:sz w:val="24"/>
          <w:rFonts w:ascii="Inter" w:hAnsi="Inter" w:eastAsia="Noto Sans CJK JP" w:cs="Noto Sans CJK JP"/>
        </w:rPr>
        <w:t xml:space="preserve">Verify that the </w:t>
      </w:r>
      <w:r>
        <w:rPr>
          <w:b/>
          <w:color w:val="404040"/>
          <w:sz w:val="24"/>
          <w:rFonts w:ascii="Inter" w:hAnsi="Inter" w:eastAsia="Noto Sans CJK JP" w:cs="Noto Sans CJK JP"/>
        </w:rPr>
        <w:t>Classes</w:t>
      </w:r>
      <w:r>
        <w:rPr>
          <w:color w:val="404040"/>
          <w:sz w:val="24"/>
          <w:rFonts w:ascii="Inter" w:hAnsi="Inter" w:eastAsia="Noto Sans CJK JP" w:cs="Noto Sans CJK JP"/>
        </w:rPr>
        <w:t xml:space="preserve"> filter is set to </w:t>
      </w:r>
      <w:r>
        <w:rPr>
          <w:b/>
          <w:color w:val="404040"/>
          <w:sz w:val="24"/>
          <w:rFonts w:ascii="Inter" w:hAnsi="Inter" w:eastAsia="Noto Sans CJK JP" w:cs="Noto Sans CJK JP"/>
        </w:rPr>
        <w:t>All</w:t>
      </w:r>
      <w:r>
        <w:rPr>
          <w:color w:val="404040"/>
          <w:sz w:val="24"/>
          <w:rFonts w:ascii="Inter" w:hAnsi="Inter" w:eastAsia="Noto Sans CJK JP" w:cs="Noto Sans CJK JP"/>
        </w:rPr>
        <w:t xml:space="preserve"> so Skyward displays every class for the current year.</w:t>
      </w:r>
    </w:p>
    <w:p>
      <w:pPr>
        <w:pStyle w:val="Heading3"/>
        <w:keepNext/>
        <w:keepLines/>
        <w:ind w:left="0"/>
        <w:outlineLvl w:val="2"/>
      </w:pPr>
      <w:r>
        <w:rPr>
          <w:b/>
          <w:color w:val="404040"/>
          <w:sz w:val="28"/>
          <w:rFonts w:ascii="Inter" w:hAnsi="Inter" w:eastAsia="Noto Sans CJK JP" w:cs="Noto Sans CJK JP"/>
        </w:rPr>
        <w:t>Step 4: Open the Secondary Gradebook</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Secondary Gradebook</w:t>
      </w:r>
      <w:r>
        <w:rPr>
          <w:color w:val="404040"/>
          <w:sz w:val="24"/>
          <w:rFonts w:ascii="Inter" w:hAnsi="Inter" w:eastAsia="Noto Sans CJK JP" w:cs="Noto Sans CJK JP"/>
        </w:rPr>
        <w:t xml:space="preserve"> link for your first class.</w:t>
      </w:r>
    </w:p>
    <w:p>
      <w:pPr>
        <w:keepNext/>
        <w:keepLines/>
      </w:pPr>
      <w:r>
        <w:rPr>
          <w:color w:val="404040"/>
          <w:sz w:val="24"/>
          <w:rFonts w:ascii="Inter" w:hAnsi="Inter" w:eastAsia="Noto Sans CJK JP" w:cs="Noto Sans CJK JP"/>
        </w:rPr>
        <w:t>The gradebook is labeled "Secondary Gradebook" whether you teach elementary or secondary classes.</w:t>
      </w:r>
    </w:p>
    <w:p>
      <w:pPr>
        <w:keepNext/>
        <w:keepLines/>
        <w:jc w:val="center"/>
      </w:pPr>
      <w:r>
        <w:drawing>
          <wp:inline xmlns:a="http://schemas.openxmlformats.org/drawingml/2006/main" xmlns:pic="http://schemas.openxmlformats.org/drawingml/2006/picture">
            <wp:extent cx="5328000" cy="374072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740721"/>
                    </a:xfrm>
                    <a:prstGeom prst="rect"/>
                  </pic:spPr>
                </pic:pic>
              </a:graphicData>
            </a:graphic>
          </wp:inline>
        </w:drawing>
      </w:r>
    </w:p>
    <w:p>
      <w:pPr>
        <w:pStyle w:val="Caption"/>
        <w:jc w:val="center"/>
      </w:pPr>
      <w:r>
        <w:rPr>
          <w:b/>
          <w:color w:val="404040"/>
        </w:rPr>
        <w:t>The cursor hovering over the Secondary Gradebook link, with a tooltip reading "Open the Secondary Gradebook for this class"</w:t>
      </w:r>
    </w:p>
    <w:p>
      <w:pPr>
        <w:pStyle w:val="Heading2"/>
        <w:keepNext/>
        <w:keepLines/>
        <w:ind w:left="0"/>
        <w:outlineLvl w:val="1"/>
      </w:pPr>
      <w:r>
        <w:rPr>
          <w:b/>
          <w:color w:val="404040"/>
          <w:sz w:val="32"/>
          <w:rFonts w:ascii="Inter" w:hAnsi="Inter" w:eastAsia="Noto Sans CJK JP" w:cs="Noto Sans CJK JP"/>
        </w:rPr>
        <w:t>Set up the student display</w:t>
      </w:r>
    </w:p>
    <w:p>
      <w:pPr>
        <w:pStyle w:val="Heading3"/>
        <w:keepNext/>
        <w:keepLines/>
        <w:ind w:left="0"/>
        <w:outlineLvl w:val="2"/>
      </w:pPr>
      <w:r>
        <w:rPr>
          <w:b/>
          <w:color w:val="404040"/>
          <w:sz w:val="28"/>
          <w:rFonts w:ascii="Inter" w:hAnsi="Inter" w:eastAsia="Noto Sans CJK JP" w:cs="Noto Sans CJK JP"/>
        </w:rPr>
        <w:t>Step 5: Open Student Display</w:t>
      </w:r>
    </w:p>
    <w:p>
      <w:pPr/>
      <w:r>
        <w:rPr>
          <w:color w:val="404040"/>
          <w:sz w:val="24"/>
          <w:rFonts w:ascii="Inter" w:hAnsi="Inter" w:eastAsia="Noto Sans CJK JP" w:cs="Noto Sans CJK JP"/>
        </w:rPr>
        <w:t xml:space="preserve">In the gradebook, find the tabs across the top of the screen and click </w:t>
      </w:r>
      <w:r>
        <w:rPr>
          <w:b/>
          <w:color w:val="404040"/>
          <w:sz w:val="24"/>
          <w:rFonts w:ascii="Inter" w:hAnsi="Inter" w:eastAsia="Noto Sans CJK JP" w:cs="Noto Sans CJK JP"/>
        </w:rPr>
        <w:t>Display Options</w:t>
      </w:r>
      <w:r>
        <w:rPr>
          <w:color w:val="404040"/>
          <w:sz w:val="24"/>
          <w:rFonts w:ascii="Inter" w:hAnsi="Inter" w:eastAsia="Noto Sans CJK JP" w:cs="Noto Sans CJK JP"/>
        </w:rPr>
        <w:t>. A dropdown menu appears with options such as Student Display, Assignment Display, Grade Period Display, Modify Gradesheet Sequence, Color Legend, and various tools.</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Student Display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74072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740721"/>
                    </a:xfrm>
                    <a:prstGeom prst="rect"/>
                  </pic:spPr>
                </pic:pic>
              </a:graphicData>
            </a:graphic>
          </wp:inline>
        </w:drawing>
      </w:r>
    </w:p>
    <w:p>
      <w:pPr>
        <w:pStyle w:val="Caption"/>
        <w:jc w:val="center"/>
      </w:pPr>
      <w:r>
        <w:rPr>
          <w:b/>
          <w:color w:val="404040"/>
        </w:rPr>
        <w:t>The gradebook main screen with the Display Options dropdown menu open, showing Student Display, Assignment Display, and Tools</w:t>
      </w:r>
    </w:p>
    <w:p>
      <w:pPr>
        <w:pStyle w:val="Heading3"/>
        <w:keepNext/>
        <w:keepLines/>
        <w:ind w:left="0"/>
        <w:outlineLvl w:val="2"/>
      </w:pPr>
      <w:r>
        <w:rPr>
          <w:b/>
          <w:color w:val="404040"/>
          <w:sz w:val="28"/>
          <w:rFonts w:ascii="Inter" w:hAnsi="Inter" w:eastAsia="Noto Sans CJK JP" w:cs="Noto Sans CJK JP"/>
        </w:rPr>
        <w:t>Step 6: Choose the name display order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Student Display</w:t>
      </w:r>
      <w:r>
        <w:rPr>
          <w:color w:val="404040"/>
          <w:sz w:val="24"/>
          <w:rFonts w:ascii="Inter" w:hAnsi="Inter" w:eastAsia="Noto Sans CJK JP" w:cs="Noto Sans CJK JP"/>
        </w:rPr>
        <w:t xml:space="preserve"> settings, choose the </w:t>
      </w:r>
      <w:r>
        <w:rPr>
          <w:b/>
          <w:color w:val="404040"/>
          <w:sz w:val="24"/>
          <w:rFonts w:ascii="Inter" w:hAnsi="Inter" w:eastAsia="Noto Sans CJK JP" w:cs="Noto Sans CJK JP"/>
        </w:rPr>
        <w:t>Name Display</w:t>
      </w:r>
      <w:r>
        <w:rPr>
          <w:color w:val="404040"/>
          <w:sz w:val="24"/>
          <w:rFonts w:ascii="Inter" w:hAnsi="Inter" w:eastAsia="Noto Sans CJK JP" w:cs="Noto Sans CJK JP"/>
        </w:rPr>
        <w:t xml:space="preserve"> order for student names. The most common choice is </w:t>
      </w:r>
      <w:r>
        <w:rPr>
          <w:b/>
          <w:color w:val="404040"/>
          <w:sz w:val="24"/>
          <w:rFonts w:ascii="Inter" w:hAnsi="Inter" w:eastAsia="Noto Sans CJK JP" w:cs="Noto Sans CJK JP"/>
        </w:rPr>
        <w:t>Last, First (Full Name, Separated)</w:t>
      </w:r>
      <w:r>
        <w:rPr>
          <w:color w:val="404040"/>
          <w:sz w:val="24"/>
          <w:rFonts w:ascii="Inter" w:hAnsi="Inter" w:eastAsia="Noto Sans CJK JP" w:cs="Noto Sans CJK JP"/>
        </w:rPr>
        <w:t>, which appears as "Anderson    Anthony A".</w:t>
      </w:r>
    </w:p>
    <w:p>
      <w:pPr>
        <w:keepNext/>
        <w:keepLines/>
      </w:pPr>
      <w:r>
        <w:rPr>
          <w:color w:val="404040"/>
          <w:sz w:val="24"/>
          <w:rFonts w:ascii="Inter" w:hAnsi="Inter" w:eastAsia="Noto Sans CJK JP" w:cs="Noto Sans CJK JP"/>
        </w:rPr>
        <w:t>Use the example column on the right to see how each option will look.</w:t>
      </w:r>
    </w:p>
    <w:p>
      <w:pPr>
        <w:keepNext/>
        <w:keepLines/>
        <w:jc w:val="center"/>
      </w:pPr>
      <w:r>
        <w:drawing>
          <wp:inline xmlns:a="http://schemas.openxmlformats.org/drawingml/2006/main" xmlns:pic="http://schemas.openxmlformats.org/drawingml/2006/picture">
            <wp:extent cx="5328000" cy="3740721"/>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740721"/>
                    </a:xfrm>
                    <a:prstGeom prst="rect"/>
                  </pic:spPr>
                </pic:pic>
              </a:graphicData>
            </a:graphic>
          </wp:inline>
        </w:drawing>
      </w:r>
    </w:p>
    <w:p>
      <w:pPr>
        <w:pStyle w:val="Caption"/>
        <w:jc w:val="center"/>
      </w:pPr>
      <w:r>
        <w:rPr>
          <w:b/>
          <w:color w:val="404040"/>
        </w:rPr>
        <w:t>The Student Display settings screen with Last, First (Full Name, Separated) selected and an example column showing sample names</w:t>
      </w:r>
    </w:p>
    <w:p>
      <w:pPr>
        <w:pStyle w:val="Heading3"/>
        <w:keepNext/>
        <w:keepLines/>
        <w:ind w:left="0"/>
        <w:outlineLvl w:val="2"/>
      </w:pPr>
      <w:r>
        <w:rPr>
          <w:b/>
          <w:color w:val="404040"/>
          <w:sz w:val="28"/>
          <w:rFonts w:ascii="Inter" w:hAnsi="Inter" w:eastAsia="Noto Sans CJK JP" w:cs="Noto Sans CJK JP"/>
        </w:rPr>
        <w:t>Step 7: Decide between grouped and separated names</w:t>
      </w:r>
    </w:p>
    <w:p>
      <w:pPr/>
      <w:r>
        <w:rPr>
          <w:color w:val="404040"/>
          <w:sz w:val="24"/>
          <w:rFonts w:ascii="Inter" w:hAnsi="Inter" w:eastAsia="Noto Sans CJK JP" w:cs="Noto Sans CJK JP"/>
        </w:rPr>
        <w:t>Decide whether you want names grouped or separated. Grouped names display together, while separated names display apart.</w:t>
      </w:r>
    </w:p>
    <w:p>
      <w:pPr>
        <w:keepNext/>
        <w:keepLines/>
      </w:pPr>
      <w:r>
        <w:rPr>
          <w:color w:val="404040"/>
          <w:sz w:val="24"/>
          <w:rFonts w:ascii="Inter" w:hAnsi="Inter" w:eastAsia="Noto Sans CJK JP" w:cs="Noto Sans CJK JP"/>
        </w:rPr>
        <w:t>Review the example on the right to confirm your selection matches your preference.</w:t>
      </w:r>
    </w:p>
    <w:p>
      <w:pPr>
        <w:keepNext/>
        <w:keepLines/>
        <w:jc w:val="center"/>
      </w:pPr>
      <w:r>
        <w:drawing>
          <wp:inline xmlns:a="http://schemas.openxmlformats.org/drawingml/2006/main" xmlns:pic="http://schemas.openxmlformats.org/drawingml/2006/picture">
            <wp:extent cx="5328000" cy="3740721"/>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740721"/>
                    </a:xfrm>
                    <a:prstGeom prst="rect"/>
                  </pic:spPr>
                </pic:pic>
              </a:graphicData>
            </a:graphic>
          </wp:inline>
        </w:drawing>
      </w:r>
    </w:p>
    <w:p>
      <w:pPr>
        <w:pStyle w:val="Caption"/>
        <w:jc w:val="center"/>
      </w:pPr>
      <w:r>
        <w:rPr>
          <w:b/>
          <w:color w:val="404040"/>
        </w:rPr>
        <w:t>The Student Display settings screen showing examples of grouped and separated name formats</w:t>
      </w:r>
    </w:p>
    <w:p>
      <w:pPr>
        <w:pStyle w:val="Heading3"/>
        <w:keepNext/>
        <w:keepLines/>
        <w:ind w:left="0"/>
        <w:outlineLvl w:val="2"/>
      </w:pPr>
      <w:r>
        <w:rPr>
          <w:b/>
          <w:color w:val="404040"/>
          <w:sz w:val="28"/>
          <w:rFonts w:ascii="Inter" w:hAnsi="Inter" w:eastAsia="Noto Sans CJK JP" w:cs="Noto Sans CJK JP"/>
        </w:rPr>
        <w:t>Step 8: Adjust additional display options</w:t>
      </w:r>
    </w:p>
    <w:p>
      <w:pPr/>
      <w:r>
        <w:rPr>
          <w:color w:val="404040"/>
          <w:sz w:val="24"/>
          <w:rFonts w:ascii="Inter" w:hAnsi="Inter" w:eastAsia="Noto Sans CJK JP" w:cs="Noto Sans CJK JP"/>
        </w:rPr>
        <w:t>Check or uncheck the following boxes based on your preference:</w:t>
      </w:r>
    </w:p>
    <w:p>
      <w:pPr>
        <w:pStyle w:val="ListBullet2"/>
      </w:pPr>
      <w:r>
        <w:rPr>
          <w:b/>
          <w:color w:val="404040"/>
          <w:sz w:val="24"/>
          <w:rFonts w:ascii="Inter" w:hAnsi="Inter" w:eastAsia="Noto Sans CJK JP" w:cs="Noto Sans CJK JP"/>
        </w:rPr>
        <w:t>Student ID</w:t>
      </w:r>
      <w:r>
        <w:rPr>
          <w:color w:val="404040"/>
          <w:sz w:val="24"/>
          <w:rFonts w:ascii="Inter" w:hAnsi="Inter" w:eastAsia="Noto Sans CJK JP" w:cs="Noto Sans CJK JP"/>
        </w:rPr>
        <w:t>: Shows the student ID number next to the student's name.</w:t>
      </w:r>
    </w:p>
    <w:p>
      <w:pPr>
        <w:pStyle w:val="ListBullet2"/>
      </w:pPr>
      <w:r>
        <w:rPr>
          <w:b/>
          <w:color w:val="404040"/>
          <w:sz w:val="24"/>
          <w:rFonts w:ascii="Inter" w:hAnsi="Inter" w:eastAsia="Noto Sans CJK JP" w:cs="Noto Sans CJK JP"/>
        </w:rPr>
        <w:t>Dropped Students</w:t>
      </w:r>
      <w:r>
        <w:rPr>
          <w:color w:val="404040"/>
          <w:sz w:val="24"/>
          <w:rFonts w:ascii="Inter" w:hAnsi="Inter" w:eastAsia="Noto Sans CJK JP" w:cs="Noto Sans CJK JP"/>
        </w:rPr>
        <w:t>: Shows students who have dropped the class, which is useful for looking up past grades.</w:t>
      </w:r>
    </w:p>
    <w:p>
      <w:pPr>
        <w:pStyle w:val="ListBullet2"/>
      </w:pPr>
      <w:r>
        <w:rPr>
          <w:b/>
          <w:color w:val="404040"/>
          <w:sz w:val="24"/>
          <w:rFonts w:ascii="Inter" w:hAnsi="Inter" w:eastAsia="Noto Sans CJK JP" w:cs="Noto Sans CJK JP"/>
        </w:rPr>
        <w:t>Student Grade Level</w:t>
      </w:r>
      <w:r>
        <w:rPr>
          <w:color w:val="404040"/>
          <w:sz w:val="24"/>
          <w:rFonts w:ascii="Inter" w:hAnsi="Inter" w:eastAsia="Noto Sans CJK JP" w:cs="Noto Sans CJK JP"/>
        </w:rPr>
        <w:t>: Displays each student's grade level.</w:t>
      </w:r>
    </w:p>
    <w:p>
      <w:pPr>
        <w:pStyle w:val="ListBullet2"/>
      </w:pPr>
      <w:r>
        <w:rPr>
          <w:b/>
          <w:color w:val="404040"/>
          <w:sz w:val="24"/>
          <w:rFonts w:ascii="Inter" w:hAnsi="Inter" w:eastAsia="Noto Sans CJK JP" w:cs="Noto Sans CJK JP"/>
        </w:rPr>
        <w:t>Student's School</w:t>
      </w:r>
      <w:r>
        <w:rPr>
          <w:color w:val="404040"/>
          <w:sz w:val="24"/>
          <w:rFonts w:ascii="Inter" w:hAnsi="Inter" w:eastAsia="Noto Sans CJK JP" w:cs="Noto Sans CJK JP"/>
        </w:rPr>
        <w:t>: Shows the school each student is enrolled in.</w:t>
      </w:r>
    </w:p>
    <w:p>
      <w:pPr>
        <w:pStyle w:val="ListBullet2"/>
        <w:keepNext/>
        <w:keepLines/>
      </w:pPr>
      <w:r>
        <w:rPr>
          <w:b/>
          <w:color w:val="404040"/>
          <w:sz w:val="24"/>
          <w:rFonts w:ascii="Inter" w:hAnsi="Inter" w:eastAsia="Noto Sans CJK JP" w:cs="Noto Sans CJK JP"/>
        </w:rPr>
        <w:t>Student Indicators</w:t>
      </w:r>
      <w:r>
        <w:rPr>
          <w:color w:val="404040"/>
          <w:sz w:val="24"/>
          <w:rFonts w:ascii="Inter" w:hAnsi="Inter" w:eastAsia="Noto Sans CJK JP" w:cs="Noto Sans CJK JP"/>
        </w:rPr>
        <w:t>: Displays any indicators associated with the student.</w:t>
      </w:r>
    </w:p>
    <w:p>
      <w:pPr>
        <w:keepNext/>
        <w:keepLines/>
        <w:jc w:val="center"/>
      </w:pPr>
      <w:r>
        <w:drawing>
          <wp:inline xmlns:a="http://schemas.openxmlformats.org/drawingml/2006/main" xmlns:pic="http://schemas.openxmlformats.org/drawingml/2006/picture">
            <wp:extent cx="5328000" cy="3740721"/>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740721"/>
                    </a:xfrm>
                    <a:prstGeom prst="rect"/>
                  </pic:spPr>
                </pic:pic>
              </a:graphicData>
            </a:graphic>
          </wp:inline>
        </w:drawing>
      </w:r>
    </w:p>
    <w:p>
      <w:pPr>
        <w:pStyle w:val="Caption"/>
        <w:jc w:val="center"/>
      </w:pPr>
      <w:r>
        <w:rPr>
          <w:b/>
          <w:color w:val="404040"/>
        </w:rPr>
        <w:t>The Student Display settings with checkboxes for Student ID, Dropped Students, Student Grade Level, Student's School, and Student Indicators, with Student ID and Dropped Students checked</w:t>
      </w:r>
    </w:p>
    <w:p>
      <w:pPr>
        <w:pStyle w:val="Heading3"/>
        <w:keepNext/>
        <w:keepLines/>
        <w:ind w:left="0"/>
        <w:outlineLvl w:val="2"/>
      </w:pPr>
      <w:r>
        <w:rPr>
          <w:b/>
          <w:color w:val="404040"/>
          <w:sz w:val="28"/>
          <w:rFonts w:ascii="Inter" w:hAnsi="Inter" w:eastAsia="Noto Sans CJK JP" w:cs="Noto Sans CJK JP"/>
        </w:rPr>
        <w:t>Step 9: Choose sorting options and save</w:t>
      </w:r>
    </w:p>
    <w:p>
      <w:pPr/>
      <w:r>
        <w:rPr>
          <w:color w:val="404040"/>
          <w:sz w:val="24"/>
          <w:rFonts w:ascii="Inter" w:hAnsi="Inter" w:eastAsia="Noto Sans CJK JP" w:cs="Noto Sans CJK JP"/>
        </w:rPr>
        <w:t>Choose how you want students sorted:</w:t>
      </w:r>
    </w:p>
    <w:p>
      <w:pPr>
        <w:pStyle w:val="ListBullet2"/>
      </w:pPr>
      <w:r>
        <w:rPr>
          <w:color w:val="404040"/>
          <w:sz w:val="24"/>
          <w:rFonts w:ascii="Inter" w:hAnsi="Inter" w:eastAsia="Noto Sans CJK JP" w:cs="Noto Sans CJK JP"/>
        </w:rPr>
        <w:t>Sort by First Name Last Name</w:t>
      </w:r>
    </w:p>
    <w:p>
      <w:pPr>
        <w:pStyle w:val="ListBullet2"/>
      </w:pPr>
      <w:r>
        <w:rPr>
          <w:color w:val="404040"/>
          <w:sz w:val="24"/>
          <w:rFonts w:ascii="Inter" w:hAnsi="Inter" w:eastAsia="Noto Sans CJK JP" w:cs="Noto Sans CJK JP"/>
        </w:rPr>
        <w:t>Sort by Last Name First Name</w:t>
      </w:r>
    </w:p>
    <w:p>
      <w:pPr>
        <w:pStyle w:val="ListBullet2"/>
      </w:pPr>
      <w:r>
        <w:rPr>
          <w:color w:val="404040"/>
          <w:sz w:val="24"/>
          <w:rFonts w:ascii="Inter" w:hAnsi="Inter" w:eastAsia="Noto Sans CJK JP" w:cs="Noto Sans CJK JP"/>
        </w:rPr>
        <w:t>Sort by Student's Assigned Seat</w:t>
      </w:r>
    </w:p>
    <w:p>
      <w:pPr>
        <w:pStyle w:val="ListBullet2"/>
      </w:pPr>
      <w:r>
        <w:rPr>
          <w:color w:val="404040"/>
          <w:sz w:val="24"/>
          <w:rFonts w:ascii="Inter" w:hAnsi="Inter" w:eastAsia="Noto Sans CJK JP" w:cs="Noto Sans CJK JP"/>
        </w:rPr>
        <w:t>Sort by Gradesheet Sequence (with an option to modify the sequence)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display and sorting preferences.</w:t>
      </w:r>
    </w:p>
    <w:p>
      <w:pPr>
        <w:pStyle w:val="Heading2"/>
        <w:keepNext/>
        <w:keepLines/>
        <w:ind w:left="0"/>
        <w:outlineLvl w:val="1"/>
      </w:pPr>
      <w:r>
        <w:rPr>
          <w:b/>
          <w:color w:val="404040"/>
          <w:sz w:val="32"/>
          <w:rFonts w:ascii="Inter" w:hAnsi="Inter" w:eastAsia="Noto Sans CJK JP" w:cs="Noto Sans CJK JP"/>
        </w:rPr>
        <w:t>Set up the assignment display</w:t>
      </w:r>
    </w:p>
    <w:p>
      <w:pPr>
        <w:pStyle w:val="Heading3"/>
        <w:keepNext/>
        <w:keepLines/>
        <w:ind w:left="0"/>
        <w:outlineLvl w:val="2"/>
      </w:pPr>
      <w:r>
        <w:rPr>
          <w:b/>
          <w:color w:val="404040"/>
          <w:sz w:val="28"/>
          <w:rFonts w:ascii="Inter" w:hAnsi="Inter" w:eastAsia="Noto Sans CJK JP" w:cs="Noto Sans CJK JP"/>
        </w:rPr>
        <w:t>Step 10: Open Assignment Display</w:t>
      </w:r>
    </w:p>
    <w:p>
      <w:pPr/>
      <w:r>
        <w:rPr>
          <w:color w:val="404040"/>
          <w:sz w:val="24"/>
          <w:rFonts w:ascii="Inter" w:hAnsi="Inter" w:eastAsia="Noto Sans CJK JP" w:cs="Noto Sans CJK JP"/>
        </w:rPr>
        <w:t xml:space="preserve">From the gradebook, open the </w:t>
      </w:r>
      <w:r>
        <w:rPr>
          <w:b/>
          <w:color w:val="404040"/>
          <w:sz w:val="24"/>
          <w:rFonts w:ascii="Inter" w:hAnsi="Inter" w:eastAsia="Noto Sans CJK JP" w:cs="Noto Sans CJK JP"/>
        </w:rPr>
        <w:t>Display Options</w:t>
      </w:r>
      <w:r>
        <w:rPr>
          <w:color w:val="404040"/>
          <w:sz w:val="24"/>
          <w:rFonts w:ascii="Inter" w:hAnsi="Inter" w:eastAsia="Noto Sans CJK JP" w:cs="Noto Sans CJK JP"/>
        </w:rPr>
        <w:t xml:space="preserve"> menu and select </w:t>
      </w:r>
      <w:r>
        <w:rPr>
          <w:b/>
          <w:color w:val="404040"/>
          <w:sz w:val="24"/>
          <w:rFonts w:ascii="Inter" w:hAnsi="Inter" w:eastAsia="Noto Sans CJK JP" w:cs="Noto Sans CJK JP"/>
        </w:rPr>
        <w:t>Assignment Display</w:t>
      </w:r>
      <w:r>
        <w:rPr>
          <w:color w:val="404040"/>
          <w:sz w:val="24"/>
          <w:rFonts w:ascii="Inter" w:hAnsi="Inter" w:eastAsia="Noto Sans CJK JP" w:cs="Noto Sans CJK JP"/>
        </w:rPr>
        <w:t>.</w:t>
      </w:r>
    </w:p>
    <w:p>
      <w:pPr>
        <w:pStyle w:val="Heading3"/>
        <w:keepNext/>
        <w:keepLines/>
        <w:ind w:left="0"/>
        <w:outlineLvl w:val="2"/>
      </w:pPr>
      <w:r>
        <w:rPr>
          <w:b/>
          <w:color w:val="404040"/>
          <w:sz w:val="28"/>
          <w:rFonts w:ascii="Inter" w:hAnsi="Inter" w:eastAsia="Noto Sans CJK JP" w:cs="Noto Sans CJK JP"/>
        </w:rPr>
        <w:t>Step 11: Configure assignment display options</w:t>
      </w:r>
    </w:p>
    <w:p>
      <w:pPr/>
      <w:r>
        <w:rPr>
          <w:color w:val="404040"/>
          <w:sz w:val="24"/>
          <w:rFonts w:ascii="Inter" w:hAnsi="Inter" w:eastAsia="Noto Sans CJK JP" w:cs="Noto Sans CJK JP"/>
        </w:rPr>
        <w:t xml:space="preserve">At the top of the Assignment Display screen, review the available checkboxes. Most teachers select </w:t>
      </w:r>
      <w:r>
        <w:rPr>
          <w:b/>
          <w:color w:val="404040"/>
          <w:sz w:val="24"/>
          <w:rFonts w:ascii="Inter" w:hAnsi="Inter" w:eastAsia="Noto Sans CJK JP" w:cs="Noto Sans CJK JP"/>
        </w:rPr>
        <w:t>Show Average Score of the Assignment</w:t>
      </w:r>
      <w:r>
        <w:rPr>
          <w:color w:val="404040"/>
          <w:sz w:val="24"/>
          <w:rFonts w:ascii="Inter" w:hAnsi="Inter" w:eastAsia="Noto Sans CJK JP" w:cs="Noto Sans CJK JP"/>
        </w:rPr>
        <w:t xml:space="preserve"> to display the average score for each assignment.</w:t>
      </w:r>
    </w:p>
    <w:p>
      <w:pPr/>
      <w:r>
        <w:rPr>
          <w:color w:val="404040"/>
          <w:sz w:val="24"/>
          <w:rFonts w:ascii="Inter" w:hAnsi="Inter" w:eastAsia="Noto Sans CJK JP" w:cs="Noto Sans CJK JP"/>
        </w:rPr>
        <w:t>You can also choose any of these options:</w:t>
      </w:r>
    </w:p>
    <w:p>
      <w:pPr>
        <w:pStyle w:val="ListBullet2"/>
      </w:pPr>
      <w:r>
        <w:rPr>
          <w:color w:val="404040"/>
          <w:sz w:val="24"/>
          <w:rFonts w:ascii="Inter" w:hAnsi="Inter" w:eastAsia="Noto Sans CJK JP" w:cs="Noto Sans CJK JP"/>
        </w:rPr>
        <w:t>Show average score of class grades.</w:t>
      </w:r>
    </w:p>
    <w:p>
      <w:pPr>
        <w:pStyle w:val="ListBullet2"/>
      </w:pPr>
      <w:r>
        <w:rPr>
          <w:color w:val="404040"/>
          <w:sz w:val="24"/>
          <w:rFonts w:ascii="Inter" w:hAnsi="Inter" w:eastAsia="Noto Sans CJK JP" w:cs="Noto Sans CJK JP"/>
        </w:rPr>
        <w:t>Show assignment group of the assignment.</w:t>
      </w:r>
    </w:p>
    <w:p>
      <w:pPr>
        <w:pStyle w:val="ListBullet2"/>
      </w:pPr>
      <w:r>
        <w:rPr>
          <w:color w:val="404040"/>
          <w:sz w:val="24"/>
          <w:rFonts w:ascii="Inter" w:hAnsi="Inter" w:eastAsia="Noto Sans CJK JP" w:cs="Noto Sans CJK JP"/>
        </w:rPr>
        <w:t>Show "Class Grade" column in a fixed location on the gradebook screen.</w:t>
      </w:r>
    </w:p>
    <w:p>
      <w:pPr>
        <w:pStyle w:val="ListBullet2"/>
      </w:pPr>
      <w:r>
        <w:rPr>
          <w:color w:val="404040"/>
          <w:sz w:val="24"/>
          <w:rFonts w:ascii="Inter" w:hAnsi="Inter" w:eastAsia="Noto Sans CJK JP" w:cs="Noto Sans CJK JP"/>
        </w:rPr>
        <w:t>Show posted grades in a different color.</w:t>
      </w:r>
    </w:p>
    <w:p>
      <w:pPr>
        <w:pStyle w:val="ListBullet2"/>
      </w:pPr>
      <w:r>
        <w:rPr>
          <w:color w:val="404040"/>
          <w:sz w:val="24"/>
          <w:rFonts w:ascii="Inter" w:hAnsi="Inter" w:eastAsia="Noto Sans CJK JP" w:cs="Noto Sans CJK JP"/>
        </w:rPr>
        <w:t>Show comments for all assignments.</w:t>
      </w:r>
    </w:p>
    <w:p>
      <w:pPr>
        <w:pStyle w:val="ListBullet2"/>
      </w:pPr>
      <w:r>
        <w:rPr>
          <w:color w:val="404040"/>
          <w:sz w:val="24"/>
          <w:rFonts w:ascii="Inter" w:hAnsi="Inter" w:eastAsia="Noto Sans CJK JP" w:cs="Noto Sans CJK JP"/>
        </w:rPr>
        <w:t>Only show recent assignments (2 weeks old and 2 weeks in the future).</w:t>
      </w:r>
    </w:p>
    <w:p>
      <w:pPr>
        <w:pStyle w:val="ListBullet2"/>
      </w:pPr>
      <w:r>
        <w:rPr>
          <w:color w:val="404040"/>
          <w:sz w:val="24"/>
          <w:rFonts w:ascii="Inter" w:hAnsi="Inter" w:eastAsia="Noto Sans CJK JP" w:cs="Noto Sans CJK JP"/>
        </w:rPr>
        <w:t>Show earned percent column when calculating class grade based on minimum percent.</w:t>
      </w:r>
    </w:p>
    <w:p>
      <w:pPr>
        <w:keepNext/>
        <w:keepLines/>
      </w:pPr>
      <w:r>
        <w:rPr>
          <w:color w:val="404040"/>
          <w:sz w:val="24"/>
          <w:rFonts w:ascii="Inter" w:hAnsi="Inter" w:eastAsia="Noto Sans CJK JP" w:cs="Noto Sans CJK JP"/>
        </w:rPr>
        <w:t xml:space="preserve">Decide whether to enable </w:t>
      </w:r>
      <w:r>
        <w:rPr>
          <w:b/>
          <w:color w:val="404040"/>
          <w:sz w:val="24"/>
          <w:rFonts w:ascii="Inter" w:hAnsi="Inter" w:eastAsia="Noto Sans CJK JP" w:cs="Noto Sans CJK JP"/>
        </w:rPr>
        <w:t>Use High Contrast Borders</w:t>
      </w:r>
      <w:r>
        <w:rPr>
          <w:color w:val="404040"/>
          <w:sz w:val="24"/>
          <w:rFonts w:ascii="Inter" w:hAnsi="Inter" w:eastAsia="Noto Sans CJK JP" w:cs="Noto Sans CJK JP"/>
        </w:rPr>
        <w:t xml:space="preserve"> for clearer separation between assignments. This setting is optional and is for visual clarity.</w:t>
      </w:r>
    </w:p>
    <w:p>
      <w:pPr>
        <w:keepNext/>
        <w:keepLines/>
        <w:jc w:val="center"/>
      </w:pPr>
      <w:r>
        <w:drawing>
          <wp:inline xmlns:a="http://schemas.openxmlformats.org/drawingml/2006/main" xmlns:pic="http://schemas.openxmlformats.org/drawingml/2006/picture">
            <wp:extent cx="5328000" cy="3740721"/>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740721"/>
                    </a:xfrm>
                    <a:prstGeom prst="rect"/>
                  </pic:spPr>
                </pic:pic>
              </a:graphicData>
            </a:graphic>
          </wp:inline>
        </w:drawing>
      </w:r>
    </w:p>
    <w:p>
      <w:pPr>
        <w:pStyle w:val="Caption"/>
        <w:jc w:val="center"/>
      </w:pPr>
      <w:r>
        <w:rPr>
          <w:b/>
          <w:color w:val="404040"/>
        </w:rPr>
        <w:t>The Assignment Display screen with Show Average Score of the Assignment and Use High Contrast Borders checked, and other options available but unselected</w:t>
      </w:r>
    </w:p>
    <w:p>
      <w:pPr>
        <w:pStyle w:val="Heading3"/>
        <w:keepNext/>
        <w:keepLines/>
        <w:ind w:left="0"/>
        <w:outlineLvl w:val="2"/>
      </w:pPr>
      <w:r>
        <w:rPr>
          <w:b/>
          <w:color w:val="404040"/>
          <w:sz w:val="28"/>
          <w:rFonts w:ascii="Inter" w:hAnsi="Inter" w:eastAsia="Noto Sans CJK JP" w:cs="Noto Sans CJK JP"/>
        </w:rPr>
        <w:t>Step 12: Set assignment sorting preferences</w:t>
      </w:r>
    </w:p>
    <w:p>
      <w:pPr/>
      <w:r>
        <w:rPr>
          <w:color w:val="404040"/>
          <w:sz w:val="24"/>
          <w:rFonts w:ascii="Inter" w:hAnsi="Inter" w:eastAsia="Noto Sans CJK JP" w:cs="Noto Sans CJK JP"/>
        </w:rPr>
        <w:t>Set your sorting preferences:</w:t>
      </w:r>
    </w:p>
    <w:p>
      <w:pPr>
        <w:pStyle w:val="ListBullet2"/>
      </w:pPr>
      <w:r>
        <w:rPr>
          <w:color w:val="404040"/>
          <w:sz w:val="24"/>
          <w:rFonts w:ascii="Inter" w:hAnsi="Inter" w:eastAsia="Noto Sans CJK JP" w:cs="Noto Sans CJK JP"/>
        </w:rPr>
        <w:t xml:space="preserve">In the "Sort Assignments By" dropdown, select </w:t>
      </w:r>
      <w:r>
        <w:rPr>
          <w:b/>
          <w:color w:val="404040"/>
          <w:sz w:val="24"/>
          <w:rFonts w:ascii="Inter" w:hAnsi="Inter" w:eastAsia="Noto Sans CJK JP" w:cs="Noto Sans CJK JP"/>
        </w:rPr>
        <w:t>Date Sequence</w:t>
      </w:r>
      <w:r>
        <w:rPr>
          <w:color w:val="404040"/>
          <w:sz w:val="24"/>
          <w:rFonts w:ascii="Inter" w:hAnsi="Inter" w:eastAsia="Noto Sans CJK JP" w:cs="Noto Sans CJK JP"/>
        </w:rPr>
        <w:t>, which is the most common choice.</w:t>
      </w:r>
    </w:p>
    <w:p>
      <w:pPr>
        <w:pStyle w:val="ListBullet2"/>
      </w:pPr>
      <w:r>
        <w:rPr>
          <w:color w:val="404040"/>
          <w:sz w:val="24"/>
          <w:rFonts w:ascii="Inter" w:hAnsi="Inter" w:eastAsia="Noto Sans CJK JP" w:cs="Noto Sans CJK JP"/>
        </w:rPr>
        <w:t xml:space="preserve">For "Date Sequence of the Assignments," choose </w:t>
      </w:r>
      <w:r>
        <w:rPr>
          <w:b/>
          <w:color w:val="404040"/>
          <w:sz w:val="24"/>
          <w:rFonts w:ascii="Inter" w:hAnsi="Inter" w:eastAsia="Noto Sans CJK JP" w:cs="Noto Sans CJK JP"/>
        </w:rPr>
        <w:t>Descending (Newest to Oldest)</w:t>
      </w:r>
      <w:r>
        <w:rPr>
          <w:color w:val="404040"/>
          <w:sz w:val="24"/>
          <w:rFonts w:ascii="Inter" w:hAnsi="Inter" w:eastAsia="Noto Sans CJK JP" w:cs="Noto Sans CJK JP"/>
        </w:rPr>
        <w:t xml:space="preserve"> to show the newest assignments on the left. Choose </w:t>
      </w:r>
      <w:r>
        <w:rPr>
          <w:b/>
          <w:color w:val="404040"/>
          <w:sz w:val="24"/>
          <w:rFonts w:ascii="Inter" w:hAnsi="Inter" w:eastAsia="Noto Sans CJK JP" w:cs="Noto Sans CJK JP"/>
        </w:rPr>
        <w:t>Ascending (Oldest to Newest)</w:t>
      </w:r>
      <w:r>
        <w:rPr>
          <w:color w:val="404040"/>
          <w:sz w:val="24"/>
          <w:rFonts w:ascii="Inter" w:hAnsi="Inter" w:eastAsia="Noto Sans CJK JP" w:cs="Noto Sans CJK JP"/>
        </w:rPr>
        <w:t xml:space="preserve"> if you prefer to see older assignments first.</w:t>
      </w:r>
    </w:p>
    <w:p>
      <w:pPr>
        <w:pStyle w:val="ListBullet2"/>
        <w:keepNext/>
        <w:keepLines/>
      </w:pPr>
      <w:r>
        <w:rPr>
          <w:color w:val="404040"/>
          <w:sz w:val="24"/>
          <w:rFonts w:ascii="Inter" w:hAnsi="Inter" w:eastAsia="Noto Sans CJK JP" w:cs="Noto Sans CJK JP"/>
        </w:rPr>
        <w:t xml:space="preserve">Under "Program for Viewing Excel Exports," leave the default, </w:t>
      </w:r>
      <w:r>
        <w:rPr>
          <w:b/>
          <w:color w:val="404040"/>
          <w:sz w:val="24"/>
          <w:rFonts w:ascii="Inter" w:hAnsi="Inter" w:eastAsia="Noto Sans CJK JP" w:cs="Noto Sans CJK JP"/>
        </w:rPr>
        <w:t>Microsoft Office</w:t>
      </w:r>
      <w:r>
        <w:rPr>
          <w:color w:val="404040"/>
          <w:sz w:val="24"/>
          <w:rFonts w:ascii="Inter" w:hAnsi="Inter" w:eastAsia="Noto Sans CJK JP" w:cs="Noto Sans CJK JP"/>
        </w:rPr>
        <w:t>, unless you have a specific need to change it.</w:t>
      </w:r>
    </w:p>
    <w:p>
      <w:pPr>
        <w:keepNext/>
        <w:keepLines/>
        <w:jc w:val="center"/>
      </w:pPr>
      <w:r>
        <w:drawing>
          <wp:inline xmlns:a="http://schemas.openxmlformats.org/drawingml/2006/main" xmlns:pic="http://schemas.openxmlformats.org/drawingml/2006/picture">
            <wp:extent cx="5328000" cy="3740721"/>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740721"/>
                    </a:xfrm>
                    <a:prstGeom prst="rect"/>
                  </pic:spPr>
                </pic:pic>
              </a:graphicData>
            </a:graphic>
          </wp:inline>
        </w:drawing>
      </w:r>
    </w:p>
    <w:p>
      <w:pPr>
        <w:pStyle w:val="Caption"/>
        <w:jc w:val="center"/>
      </w:pPr>
      <w:r>
        <w:rPr>
          <w:b/>
          <w:color w:val="404040"/>
        </w:rPr>
        <w:t>The Assignment Display screen with Sort Assignments By set to Date Sequence, the date sequence set to Descending (Newest to Oldest), and Program for Viewing Excel Exports set to Microsoft Office</w:t>
      </w:r>
    </w:p>
    <w:p>
      <w:pPr>
        <w:pStyle w:val="Heading3"/>
        <w:keepNext/>
        <w:keepLines/>
        <w:ind w:left="0"/>
        <w:outlineLvl w:val="2"/>
      </w:pPr>
      <w:r>
        <w:rPr>
          <w:b/>
          <w:color w:val="404040"/>
          <w:sz w:val="28"/>
          <w:rFonts w:ascii="Inter" w:hAnsi="Inter" w:eastAsia="Noto Sans CJK JP" w:cs="Noto Sans CJK JP"/>
        </w:rPr>
        <w:t>Step 13: Adjust assignment defaults</w:t>
      </w:r>
    </w:p>
    <w:p>
      <w:pPr/>
      <w:r>
        <w:rPr>
          <w:color w:val="404040"/>
          <w:sz w:val="24"/>
          <w:rFonts w:ascii="Inter" w:hAnsi="Inter" w:eastAsia="Noto Sans CJK JP" w:cs="Noto Sans CJK JP"/>
        </w:rPr>
        <w:t xml:space="preserve">If needed, adjust the </w:t>
      </w:r>
      <w:r>
        <w:rPr>
          <w:b/>
          <w:color w:val="404040"/>
          <w:sz w:val="24"/>
          <w:rFonts w:ascii="Inter" w:hAnsi="Inter" w:eastAsia="Noto Sans CJK JP" w:cs="Noto Sans CJK JP"/>
        </w:rPr>
        <w:t>Assignment Defaults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Maximum Score Default</w:t>
      </w:r>
      <w:r>
        <w:rPr>
          <w:color w:val="404040"/>
          <w:sz w:val="24"/>
          <w:rFonts w:ascii="Inter" w:hAnsi="Inter" w:eastAsia="Noto Sans CJK JP" w:cs="Noto Sans CJK JP"/>
        </w:rPr>
        <w:t>. The default is 100.</w:t>
      </w:r>
    </w:p>
    <w:p>
      <w:pPr>
        <w:pStyle w:val="ListBullet2"/>
      </w:pPr>
      <w:r>
        <w:rPr>
          <w:color w:val="404040"/>
          <w:sz w:val="24"/>
          <w:rFonts w:ascii="Inter" w:hAnsi="Inter" w:eastAsia="Noto Sans CJK JP" w:cs="Noto Sans CJK JP"/>
        </w:rPr>
        <w:t xml:space="preserve">Choose how to display student results. The default is </w:t>
      </w:r>
      <w:r>
        <w:rPr>
          <w:b/>
          <w:color w:val="404040"/>
          <w:sz w:val="24"/>
          <w:rFonts w:ascii="Inter" w:hAnsi="Inter" w:eastAsia="Noto Sans CJK JP" w:cs="Noto Sans CJK JP"/>
        </w:rPr>
        <w:t>Last Saved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Leave "Post to Family Access Default" and "Post to Student Access Default" set to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unless your school policy requires otherwise.</w:t>
      </w:r>
    </w:p>
    <w:p>
      <w:pPr>
        <w:pStyle w:val="Heading3"/>
        <w:keepNext/>
        <w:keepLines/>
        <w:ind w:left="0"/>
        <w:outlineLvl w:val="2"/>
      </w:pPr>
      <w:r>
        <w:rPr>
          <w:b/>
          <w:color w:val="404040"/>
          <w:sz w:val="28"/>
          <w:rFonts w:ascii="Inter" w:hAnsi="Inter" w:eastAsia="Noto Sans CJK JP" w:cs="Noto Sans CJK JP"/>
        </w:rPr>
        <w:t>Step 14: Configure assignment score entry</w:t>
      </w:r>
    </w:p>
    <w:p>
      <w:pPr/>
      <w:r>
        <w:rPr>
          <w:color w:val="404040"/>
          <w:sz w:val="24"/>
          <w:rFonts w:ascii="Inter" w:hAnsi="Inter" w:eastAsia="Noto Sans CJK JP" w:cs="Noto Sans CJK JP"/>
        </w:rPr>
        <w:t xml:space="preserve">Configure the </w:t>
      </w:r>
      <w:r>
        <w:rPr>
          <w:b/>
          <w:color w:val="404040"/>
          <w:sz w:val="24"/>
          <w:rFonts w:ascii="Inter" w:hAnsi="Inter" w:eastAsia="Noto Sans CJK JP" w:cs="Noto Sans CJK JP"/>
        </w:rPr>
        <w:t>Assignment Score Entry</w:t>
      </w:r>
      <w:r>
        <w:rPr>
          <w:color w:val="404040"/>
          <w:sz w:val="24"/>
          <w:rFonts w:ascii="Inter" w:hAnsi="Inter" w:eastAsia="Noto Sans CJK JP" w:cs="Noto Sans CJK JP"/>
        </w:rPr>
        <w:t xml:space="preserve"> options:</w:t>
      </w:r>
    </w:p>
    <w:p>
      <w:pPr>
        <w:pStyle w:val="ListBullet2"/>
      </w:pPr>
      <w:r>
        <w:rPr>
          <w:color w:val="404040"/>
          <w:sz w:val="24"/>
          <w:rFonts w:ascii="Inter" w:hAnsi="Inter" w:eastAsia="Noto Sans CJK JP" w:cs="Noto Sans CJK JP"/>
        </w:rPr>
        <w:t>Check "Suppress the 'value entered is greater than max points' Message" if you do not want to see this warning.</w:t>
      </w:r>
    </w:p>
    <w:p>
      <w:pPr>
        <w:pStyle w:val="ListBullet2"/>
      </w:pPr>
      <w:r>
        <w:rPr>
          <w:color w:val="404040"/>
          <w:sz w:val="24"/>
          <w:rFonts w:ascii="Inter" w:hAnsi="Inter" w:eastAsia="Noto Sans CJK JP" w:cs="Noto Sans CJK JP"/>
        </w:rPr>
        <w:t>Decide whether to display the student's due date attendance on the score entry screen.</w:t>
      </w:r>
    </w:p>
    <w:p>
      <w:pPr>
        <w:pStyle w:val="Heading3"/>
        <w:keepNext/>
        <w:keepLines/>
        <w:ind w:left="0"/>
        <w:outlineLvl w:val="2"/>
      </w:pPr>
      <w:r>
        <w:rPr>
          <w:b/>
          <w:color w:val="404040"/>
          <w:sz w:val="28"/>
          <w:rFonts w:ascii="Inter" w:hAnsi="Inter" w:eastAsia="Noto Sans CJK JP" w:cs="Noto Sans CJK JP"/>
        </w:rPr>
        <w:t>Step 15: Set assignment heading preferences</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Assignment Heading</w:t>
      </w:r>
      <w:r>
        <w:rPr>
          <w:color w:val="404040"/>
          <w:sz w:val="24"/>
          <w:rFonts w:ascii="Inter" w:hAnsi="Inter" w:eastAsia="Noto Sans CJK JP" w:cs="Noto Sans CJK JP"/>
        </w:rPr>
        <w:t xml:space="preserve">, choose how assignment headings appear. The most common selection is </w:t>
      </w:r>
      <w:r>
        <w:rPr>
          <w:b/>
          <w:color w:val="404040"/>
          <w:sz w:val="24"/>
          <w:rFonts w:ascii="Inter" w:hAnsi="Inter" w:eastAsia="Noto Sans CJK JP" w:cs="Noto Sans CJK JP"/>
        </w:rPr>
        <w:t>Description, Week, Date, Category, Max Score</w:t>
      </w:r>
      <w:r>
        <w:rPr>
          <w:color w:val="404040"/>
          <w:sz w:val="24"/>
          <w:rFonts w:ascii="Inter" w:hAnsi="Inter" w:eastAsia="Noto Sans CJK JP" w:cs="Noto Sans CJK JP"/>
        </w:rPr>
        <w:t>.</w:t>
      </w:r>
    </w:p>
    <w:p>
      <w:pPr/>
      <w:r>
        <w:rPr>
          <w:color w:val="404040"/>
          <w:sz w:val="24"/>
          <w:rFonts w:ascii="Inter" w:hAnsi="Inter" w:eastAsia="Noto Sans CJK JP" w:cs="Noto Sans CJK JP"/>
        </w:rPr>
        <w:t>Check "Show Category Color in Assignment Headings Only" if you want category colors to appear only in headings.</w:t>
      </w:r>
    </w:p>
    <w:p>
      <w:pPr>
        <w:pStyle w:val="Heading3"/>
        <w:keepNext/>
        <w:keepLines/>
        <w:ind w:left="0"/>
        <w:outlineLvl w:val="2"/>
      </w:pPr>
      <w:r>
        <w:rPr>
          <w:b/>
          <w:color w:val="404040"/>
          <w:sz w:val="28"/>
          <w:rFonts w:ascii="Inter" w:hAnsi="Inter" w:eastAsia="Noto Sans CJK JP" w:cs="Noto Sans CJK JP"/>
        </w:rPr>
        <w:t>Step 16: Save your assignment display settings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all assignment display and sorting preferences.</w:t>
      </w:r>
    </w:p>
    <w:p>
      <w:pPr/>
      <w:r>
        <w:rPr>
          <w:color w:val="404040"/>
          <w:sz w:val="24"/>
          <w:rFonts w:ascii="Inter" w:hAnsi="Inter" w:eastAsia="Noto Sans CJK JP" w:cs="Noto Sans CJK JP"/>
        </w:rPr>
        <w:t xml:space="preserve">Changes you make in </w:t>
      </w:r>
      <w:r>
        <w:rPr>
          <w:b/>
          <w:color w:val="404040"/>
          <w:sz w:val="24"/>
          <w:rFonts w:ascii="Inter" w:hAnsi="Inter" w:eastAsia="Noto Sans CJK JP" w:cs="Noto Sans CJK JP"/>
        </w:rPr>
        <w:t>Assignment Display</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Student Display</w:t>
      </w:r>
      <w:r>
        <w:rPr>
          <w:color w:val="404040"/>
          <w:sz w:val="24"/>
          <w:rFonts w:ascii="Inter" w:hAnsi="Inter" w:eastAsia="Noto Sans CJK JP" w:cs="Noto Sans CJK JP"/>
        </w:rPr>
        <w:t xml:space="preserve"> apply automatically to all of your gradebooks. You do not need to update each gradebook individually.</w:t>
      </w:r>
    </w:p>
    <w:p>
      <w:pPr>
        <w:pStyle w:val="Heading2"/>
        <w:keepNext/>
        <w:keepLines/>
        <w:ind w:left="0"/>
        <w:outlineLvl w:val="1"/>
      </w:pPr>
      <w:r>
        <w:rPr>
          <w:b/>
          <w:color w:val="404040"/>
          <w:sz w:val="32"/>
          <w:rFonts w:ascii="Inter" w:hAnsi="Inter" w:eastAsia="Noto Sans CJK JP" w:cs="Noto Sans CJK JP"/>
        </w:rPr>
        <w:t>Choose which grade periods display</w:t>
      </w:r>
    </w:p>
    <w:p>
      <w:pPr>
        <w:pStyle w:val="Heading3"/>
        <w:keepNext/>
        <w:keepLines/>
        <w:ind w:left="0"/>
        <w:outlineLvl w:val="2"/>
      </w:pPr>
      <w:r>
        <w:rPr>
          <w:b/>
          <w:color w:val="404040"/>
          <w:sz w:val="28"/>
          <w:rFonts w:ascii="Inter" w:hAnsi="Inter" w:eastAsia="Noto Sans CJK JP" w:cs="Noto Sans CJK JP"/>
        </w:rPr>
        <w:t>Step 17: Open Grade Period Display</w:t>
      </w:r>
    </w:p>
    <w:p>
      <w:pPr>
        <w:keepNext/>
        <w:keepLines/>
      </w:pPr>
      <w:r>
        <w:rPr>
          <w:color w:val="404040"/>
          <w:sz w:val="24"/>
          <w:rFonts w:ascii="Inter" w:hAnsi="Inter" w:eastAsia="Noto Sans CJK JP" w:cs="Noto Sans CJK JP"/>
        </w:rPr>
        <w:t xml:space="preserve">From the main gradebook screen, open the </w:t>
      </w:r>
      <w:r>
        <w:rPr>
          <w:b/>
          <w:color w:val="404040"/>
          <w:sz w:val="24"/>
          <w:rFonts w:ascii="Inter" w:hAnsi="Inter" w:eastAsia="Noto Sans CJK JP" w:cs="Noto Sans CJK JP"/>
        </w:rPr>
        <w:t>Display Options</w:t>
      </w:r>
      <w:r>
        <w:rPr>
          <w:color w:val="404040"/>
          <w:sz w:val="24"/>
          <w:rFonts w:ascii="Inter" w:hAnsi="Inter" w:eastAsia="Noto Sans CJK JP" w:cs="Noto Sans CJK JP"/>
        </w:rPr>
        <w:t xml:space="preserve"> menu and select </w:t>
      </w:r>
      <w:r>
        <w:rPr>
          <w:b/>
          <w:color w:val="404040"/>
          <w:sz w:val="24"/>
          <w:rFonts w:ascii="Inter" w:hAnsi="Inter" w:eastAsia="Noto Sans CJK JP" w:cs="Noto Sans CJK JP"/>
        </w:rPr>
        <w:t>Grade Period Display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740721"/>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740721"/>
                    </a:xfrm>
                    <a:prstGeom prst="rect"/>
                  </pic:spPr>
                </pic:pic>
              </a:graphicData>
            </a:graphic>
          </wp:inline>
        </w:drawing>
      </w:r>
    </w:p>
    <w:p>
      <w:pPr>
        <w:pStyle w:val="Caption"/>
        <w:jc w:val="center"/>
      </w:pPr>
      <w:r>
        <w:rPr>
          <w:b/>
          <w:color w:val="404040"/>
        </w:rPr>
        <w:t>The main gradebook screen with the Display Options menu open</w:t>
      </w:r>
    </w:p>
    <w:p>
      <w:pPr>
        <w:pStyle w:val="Heading3"/>
        <w:keepNext/>
        <w:keepLines/>
        <w:ind w:left="0"/>
        <w:outlineLvl w:val="2"/>
      </w:pPr>
      <w:r>
        <w:rPr>
          <w:b/>
          <w:color w:val="404040"/>
          <w:sz w:val="28"/>
          <w:rFonts w:ascii="Inter" w:hAnsi="Inter" w:eastAsia="Noto Sans CJK JP" w:cs="Noto Sans CJK JP"/>
        </w:rPr>
        <w:t>Step 18: Configure grade period display</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Grade Period Display</w:t>
      </w:r>
      <w:r>
        <w:rPr>
          <w:color w:val="404040"/>
          <w:sz w:val="24"/>
          <w:rFonts w:ascii="Inter" w:hAnsi="Inter" w:eastAsia="Noto Sans CJK JP" w:cs="Noto Sans CJK JP"/>
        </w:rPr>
        <w:t xml:space="preserve"> screen lists the grading periods and their date ranges. By default, all grading periods are selected, which shows assignments for the entire school year.</w:t>
      </w:r>
    </w:p>
    <w:p>
      <w:pPr/>
      <w:r>
        <w:rPr>
          <w:color w:val="404040"/>
          <w:sz w:val="24"/>
          <w:rFonts w:ascii="Inter" w:hAnsi="Inter" w:eastAsia="Noto Sans CJK JP" w:cs="Noto Sans CJK JP"/>
        </w:rPr>
        <w:t>Customize the display with these options:</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Hide All</w:t>
      </w:r>
      <w:r>
        <w:rPr>
          <w:color w:val="404040"/>
          <w:sz w:val="24"/>
          <w:rFonts w:ascii="Inter" w:hAnsi="Inter" w:eastAsia="Noto Sans CJK JP" w:cs="Noto Sans CJK JP"/>
        </w:rPr>
        <w:t xml:space="preserve"> under both "Display Assignments" and "Display Grade Period" to hide all periods.</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Show All</w:t>
      </w:r>
      <w:r>
        <w:rPr>
          <w:color w:val="404040"/>
          <w:sz w:val="24"/>
          <w:rFonts w:ascii="Inter" w:hAnsi="Inter" w:eastAsia="Noto Sans CJK JP" w:cs="Noto Sans CJK JP"/>
        </w:rPr>
        <w:t xml:space="preserve"> to show all periods.</w:t>
      </w:r>
    </w:p>
    <w:p>
      <w:pPr>
        <w:pStyle w:val="ListBullet2"/>
      </w:pPr>
      <w:r>
        <w:rPr>
          <w:color w:val="404040"/>
          <w:sz w:val="24"/>
          <w:rFonts w:ascii="Inter" w:hAnsi="Inter" w:eastAsia="Noto Sans CJK JP" w:cs="Noto Sans CJK JP"/>
        </w:rPr>
        <w:t>Check or uncheck specific grading periods to choose which ones display.</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Assignments By Date Range</w:t>
      </w:r>
      <w:r>
        <w:rPr>
          <w:color w:val="404040"/>
          <w:sz w:val="24"/>
          <w:rFonts w:ascii="Inter" w:hAnsi="Inter" w:eastAsia="Noto Sans CJK JP" w:cs="Noto Sans CJK JP"/>
        </w:rPr>
        <w:t xml:space="preserve">, check </w:t>
      </w:r>
      <w:r>
        <w:rPr>
          <w:b/>
          <w:color w:val="404040"/>
          <w:sz w:val="24"/>
          <w:rFonts w:ascii="Inter" w:hAnsi="Inter" w:eastAsia="Noto Sans CJK JP" w:cs="Noto Sans CJK JP"/>
        </w:rPr>
        <w:t>Only Show Assignments Within Date Range</w:t>
      </w:r>
      <w:r>
        <w:rPr>
          <w:color w:val="404040"/>
          <w:sz w:val="24"/>
          <w:rFonts w:ascii="Inter" w:hAnsi="Inter" w:eastAsia="Noto Sans CJK JP" w:cs="Noto Sans CJK JP"/>
        </w:rPr>
        <w:t xml:space="preserve"> and enter a date range, such as </w:t>
      </w:r>
      <w:r>
        <w:rPr>
          <w:color w:val="4472C4"/>
          <w:sz w:val="24"/>
          <w:rFonts w:ascii="Times New Roman" w:hAnsi="Times New Roman" w:eastAsia="Noto Sans CJK JP" w:cs="Noto Sans CJK JP"/>
        </w:rPr>
        <w:t>08/17/2021</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05/27/2022</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The current grading periods are marked with an asterisk (</w:t>
      </w:r>
      <w:r>
        <w:rPr>
          <w:i/>
          <w:color w:val="404040"/>
          <w:sz w:val="24"/>
          <w:rFonts w:ascii="Inter" w:hAnsi="Inter" w:eastAsia="Noto Sans CJK JP" w:cs="Noto Sans CJK JP"/>
        </w:rPr>
        <w:t xml:space="preserve">) and cannot be hidden. Click </w:t>
      </w:r>
      <w:r>
        <w:rPr>
          <w:i/>
          <w:color w:val="404040"/>
          <w:sz w:val="24"/>
          <w:rFonts w:ascii="Inter" w:hAnsi="Inter" w:eastAsia="Noto Sans CJK JP" w:cs="Noto Sans CJK JP"/>
        </w:rPr>
        <w:t>Save</w:t>
      </w:r>
      <w:r>
        <w:rPr>
          <w:color w:val="404040"/>
          <w:sz w:val="24"/>
          <w:rFonts w:ascii="Inter" w:hAnsi="Inter" w:eastAsia="Noto Sans CJK JP" w:cs="Noto Sans CJK JP"/>
        </w:rPr>
        <w:t>* to apply your preferences.</w:t>
      </w:r>
    </w:p>
    <w:p>
      <w:pPr>
        <w:keepNext/>
        <w:keepLines/>
        <w:jc w:val="center"/>
      </w:pPr>
      <w:r>
        <w:drawing>
          <wp:inline xmlns:a="http://schemas.openxmlformats.org/drawingml/2006/main" xmlns:pic="http://schemas.openxmlformats.org/drawingml/2006/picture">
            <wp:extent cx="5328000" cy="3740721"/>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740721"/>
                    </a:xfrm>
                    <a:prstGeom prst="rect"/>
                  </pic:spPr>
                </pic:pic>
              </a:graphicData>
            </a:graphic>
          </wp:inline>
        </w:drawing>
      </w:r>
    </w:p>
    <w:p>
      <w:pPr>
        <w:pStyle w:val="Caption"/>
        <w:jc w:val="center"/>
      </w:pPr>
      <w:r>
        <w:rPr>
          <w:b/>
          <w:color w:val="404040"/>
        </w:rPr>
        <w:t>The Grade Period Display screen with all grading periods selected and the Save button highlighted</w:t>
      </w:r>
    </w:p>
    <w:p>
      <w:pPr>
        <w:pStyle w:val="Heading3"/>
        <w:keepNext/>
        <w:keepLines/>
        <w:ind w:left="0"/>
        <w:outlineLvl w:val="2"/>
      </w:pPr>
      <w:r>
        <w:rPr>
          <w:b/>
          <w:color w:val="404040"/>
          <w:sz w:val="28"/>
          <w:rFonts w:ascii="Inter" w:hAnsi="Inter" w:eastAsia="Noto Sans CJK JP" w:cs="Noto Sans CJK JP"/>
        </w:rPr>
        <w:t>Step 19: Repeat for each gradebook</w:t>
      </w:r>
    </w:p>
    <w:p>
      <w:pPr>
        <w:keepNext/>
        <w:keepLines/>
      </w:pPr>
      <w:r>
        <w:rPr>
          <w:color w:val="404040"/>
          <w:sz w:val="24"/>
          <w:rFonts w:ascii="Inter" w:hAnsi="Inter" w:eastAsia="Noto Sans CJK JP" w:cs="Noto Sans CJK JP"/>
        </w:rPr>
        <w:t>Grade period display settings are unique to each gradebook. You must update them manually for each class or gradebook you manage.</w:t>
      </w:r>
    </w:p>
    <w:p>
      <w:pPr>
        <w:keepNext/>
        <w:keepLines/>
        <w:jc w:val="center"/>
      </w:pPr>
      <w:r>
        <w:drawing>
          <wp:inline xmlns:a="http://schemas.openxmlformats.org/drawingml/2006/main" xmlns:pic="http://schemas.openxmlformats.org/drawingml/2006/picture">
            <wp:extent cx="5328000" cy="3740721"/>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740721"/>
                    </a:xfrm>
                    <a:prstGeom prst="rect"/>
                  </pic:spPr>
                </pic:pic>
              </a:graphicData>
            </a:graphic>
          </wp:inline>
        </w:drawing>
      </w:r>
    </w:p>
    <w:p>
      <w:pPr>
        <w:pStyle w:val="Caption"/>
        <w:jc w:val="center"/>
      </w:pPr>
      <w:r>
        <w:rPr>
          <w:b/>
          <w:color w:val="404040"/>
        </w:rPr>
        <w:t>The main gradebook screen and menu bar, showing the path to Display Options &gt; Grade Period Display</w:t>
      </w:r>
    </w:p>
    <w:p>
      <w:pPr>
        <w:pStyle w:val="Heading2"/>
        <w:keepNext/>
        <w:keepLines/>
        <w:ind w:left="0"/>
        <w:outlineLvl w:val="1"/>
      </w:pPr>
      <w:r>
        <w:rPr>
          <w:b/>
          <w:color w:val="404040"/>
          <w:sz w:val="32"/>
          <w:rFonts w:ascii="Inter" w:hAnsi="Inter" w:eastAsia="Noto Sans CJK JP" w:cs="Noto Sans CJK JP"/>
        </w:rPr>
        <w:t>Set up grading categories</w:t>
      </w:r>
    </w:p>
    <w:p>
      <w:pPr>
        <w:pStyle w:val="Heading3"/>
        <w:keepNext/>
        <w:keepLines/>
        <w:ind w:left="0"/>
        <w:outlineLvl w:val="2"/>
      </w:pPr>
      <w:r>
        <w:rPr>
          <w:b/>
          <w:color w:val="404040"/>
          <w:sz w:val="28"/>
          <w:rFonts w:ascii="Inter" w:hAnsi="Inter" w:eastAsia="Noto Sans CJK JP" w:cs="Noto Sans CJK JP"/>
        </w:rPr>
        <w:t>Step 20: Open Category Maintenance</w:t>
      </w:r>
    </w:p>
    <w:p>
      <w:pPr>
        <w:keepNext/>
        <w:keepLines/>
      </w:pPr>
      <w:r>
        <w:rPr>
          <w:color w:val="404040"/>
          <w:sz w:val="24"/>
          <w:rFonts w:ascii="Inter" w:hAnsi="Inter" w:eastAsia="Noto Sans CJK JP" w:cs="Noto Sans CJK JP"/>
        </w:rPr>
        <w:t xml:space="preserve">From the main screen, hover over or click </w:t>
      </w:r>
      <w:r>
        <w:rPr>
          <w:b/>
          <w:color w:val="404040"/>
          <w:sz w:val="24"/>
          <w:rFonts w:ascii="Inter" w:hAnsi="Inter" w:eastAsia="Noto Sans CJK JP" w:cs="Noto Sans CJK JP"/>
        </w:rPr>
        <w:t>Categories</w:t>
      </w:r>
      <w:r>
        <w:rPr>
          <w:color w:val="404040"/>
          <w:sz w:val="24"/>
          <w:rFonts w:ascii="Inter" w:hAnsi="Inter" w:eastAsia="Noto Sans CJK JP" w:cs="Noto Sans CJK JP"/>
        </w:rPr>
        <w:t xml:space="preserve"> in the top navigation bar to access category options.</w:t>
      </w:r>
    </w:p>
    <w:p>
      <w:pPr>
        <w:keepNext/>
        <w:keepLines/>
        <w:jc w:val="center"/>
      </w:pPr>
      <w:r>
        <w:drawing>
          <wp:inline xmlns:a="http://schemas.openxmlformats.org/drawingml/2006/main" xmlns:pic="http://schemas.openxmlformats.org/drawingml/2006/picture">
            <wp:extent cx="5328000" cy="3740721"/>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740721"/>
                    </a:xfrm>
                    <a:prstGeom prst="rect"/>
                  </pic:spPr>
                </pic:pic>
              </a:graphicData>
            </a:graphic>
          </wp:inline>
        </w:drawing>
      </w:r>
    </w:p>
    <w:p>
      <w:pPr>
        <w:pStyle w:val="Caption"/>
        <w:jc w:val="center"/>
      </w:pPr>
      <w:r>
        <w:rPr>
          <w:b/>
          <w:color w:val="404040"/>
        </w:rPr>
        <w:t>The main gradebook screen with the cursor on the Categories menu and colored columns visible</w:t>
      </w:r>
    </w:p>
    <w:p>
      <w:pPr>
        <w:pStyle w:val="Heading3"/>
        <w:keepNext/>
        <w:keepLines/>
        <w:ind w:left="0"/>
        <w:outlineLvl w:val="2"/>
      </w:pPr>
      <w:r>
        <w:rPr>
          <w:b/>
          <w:color w:val="404040"/>
          <w:sz w:val="28"/>
          <w:rFonts w:ascii="Inter" w:hAnsi="Inter" w:eastAsia="Noto Sans CJK JP" w:cs="Noto Sans CJK JP"/>
        </w:rPr>
        <w:t>Step 21: Review your categories and score method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Category Maintenance</w:t>
      </w:r>
      <w:r>
        <w:rPr>
          <w:color w:val="404040"/>
          <w:sz w:val="24"/>
          <w:rFonts w:ascii="Inter" w:hAnsi="Inter" w:eastAsia="Noto Sans CJK JP" w:cs="Noto Sans CJK JP"/>
        </w:rPr>
        <w:t xml:space="preserve"> window, review the list of categories used in your gradebook. Examples include "6WKT (SIX WEEKS TEST)", "DRES (DRESS OUT)", "DWRK (DAILY WORK)", and "EPRO (EMPLOYER PROG REPORT)". Each category is color-coded for easy identification.</w:t>
      </w:r>
    </w:p>
    <w:p>
      <w:pPr/>
      <w:r>
        <w:rPr>
          <w:color w:val="404040"/>
          <w:sz w:val="24"/>
          <w:rFonts w:ascii="Inter" w:hAnsi="Inter" w:eastAsia="Noto Sans CJK JP" w:cs="Noto Sans CJK JP"/>
        </w:rPr>
        <w:t>The "Score Method" section lets you choose how grades are calculated:</w:t>
      </w:r>
    </w:p>
    <w:p>
      <w:pPr>
        <w:pStyle w:val="ListBullet2"/>
      </w:pPr>
      <w:r>
        <w:rPr>
          <w:b/>
          <w:color w:val="404040"/>
          <w:sz w:val="24"/>
          <w:rFonts w:ascii="Inter" w:hAnsi="Inter" w:eastAsia="Noto Sans CJK JP" w:cs="Noto Sans CJK JP"/>
        </w:rPr>
        <w:t>Use total points to calculate grades</w:t>
      </w:r>
      <w:r>
        <w:rPr>
          <w:color w:val="404040"/>
          <w:sz w:val="24"/>
          <w:rFonts w:ascii="Inter" w:hAnsi="Inter" w:eastAsia="Noto Sans CJK JP" w:cs="Noto Sans CJK JP"/>
        </w:rPr>
        <w:t xml:space="preserve"> (default)</w:t>
      </w:r>
    </w:p>
    <w:p>
      <w:pPr>
        <w:pStyle w:val="ListBullet2"/>
        <w:keepNext/>
        <w:keepLines/>
      </w:pPr>
      <w:r>
        <w:rPr>
          <w:b/>
          <w:color w:val="404040"/>
          <w:sz w:val="24"/>
          <w:rFonts w:ascii="Inter" w:hAnsi="Inter" w:eastAsia="Noto Sans CJK JP" w:cs="Noto Sans CJK JP"/>
        </w:rPr>
        <w:t>Base grades on percents assigned to categories</w:t>
      </w:r>
    </w:p>
    <w:p>
      <w:pPr>
        <w:keepNext/>
        <w:keepLines/>
        <w:jc w:val="center"/>
      </w:pPr>
      <w:r>
        <w:drawing>
          <wp:inline xmlns:a="http://schemas.openxmlformats.org/drawingml/2006/main" xmlns:pic="http://schemas.openxmlformats.org/drawingml/2006/picture">
            <wp:extent cx="5328000" cy="3740721"/>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740721"/>
                    </a:xfrm>
                    <a:prstGeom prst="rect"/>
                  </pic:spPr>
                </pic:pic>
              </a:graphicData>
            </a:graphic>
          </wp:inline>
        </w:drawing>
      </w:r>
    </w:p>
    <w:p>
      <w:pPr>
        <w:pStyle w:val="Caption"/>
        <w:jc w:val="center"/>
      </w:pPr>
      <w:r>
        <w:rPr>
          <w:b/>
          <w:color w:val="404040"/>
        </w:rPr>
        <w:t>The Category Maintenance window with a list of categories and the Score Method options</w:t>
      </w:r>
    </w:p>
    <w:p>
      <w:pPr>
        <w:pStyle w:val="Heading3"/>
        <w:keepNext/>
        <w:keepLines/>
        <w:ind w:left="0"/>
        <w:outlineLvl w:val="2"/>
      </w:pPr>
      <w:r>
        <w:rPr>
          <w:b/>
          <w:color w:val="404040"/>
          <w:sz w:val="28"/>
          <w:rFonts w:ascii="Inter" w:hAnsi="Inter" w:eastAsia="Noto Sans CJK JP" w:cs="Noto Sans CJK JP"/>
        </w:rPr>
        <w:t>Step 22: Know when the score method locks</w:t>
      </w:r>
    </w:p>
    <w:p>
      <w:pPr/>
      <w:r>
        <w:rPr>
          <w:color w:val="404040"/>
          <w:sz w:val="24"/>
          <w:rFonts w:ascii="Inter" w:hAnsi="Inter" w:eastAsia="Noto Sans CJK JP" w:cs="Noto Sans CJK JP"/>
        </w:rPr>
        <w:t xml:space="preserve">At the end of the </w:t>
      </w:r>
      <w:r>
        <w:rPr>
          <w:b/>
          <w:color w:val="404040"/>
          <w:sz w:val="24"/>
          <w:rFonts w:ascii="Inter" w:hAnsi="Inter" w:eastAsia="Noto Sans CJK JP" w:cs="Noto Sans CJK JP"/>
        </w:rPr>
        <w:t>first six weeks</w:t>
      </w:r>
      <w:r>
        <w:rPr>
          <w:color w:val="404040"/>
          <w:sz w:val="24"/>
          <w:rFonts w:ascii="Inter" w:hAnsi="Inter" w:eastAsia="Noto Sans CJK JP" w:cs="Noto Sans CJK JP"/>
        </w:rPr>
        <w:t xml:space="preserve"> of the school year, you cannot change the </w:t>
      </w:r>
      <w:r>
        <w:rPr>
          <w:b/>
          <w:color w:val="404040"/>
          <w:sz w:val="24"/>
          <w:rFonts w:ascii="Inter" w:hAnsi="Inter" w:eastAsia="Noto Sans CJK JP" w:cs="Noto Sans CJK JP"/>
        </w:rPr>
        <w:t>Score Method</w:t>
      </w:r>
      <w:r>
        <w:rPr>
          <w:color w:val="404040"/>
          <w:sz w:val="24"/>
          <w:rFonts w:ascii="Inter" w:hAnsi="Inter" w:eastAsia="Noto Sans CJK JP" w:cs="Noto Sans CJK JP"/>
        </w:rPr>
        <w:t xml:space="preserve"> until the next school year. This restriction applies to all classes and keeps grading consistent for the rest of the year.</w:t>
      </w:r>
    </w:p>
    <w:p>
      <w:pPr/>
      <w:r>
        <w:rPr>
          <w:color w:val="404040"/>
          <w:sz w:val="24"/>
          <w:rFonts w:ascii="Inter" w:hAnsi="Inter" w:eastAsia="Noto Sans CJK JP" w:cs="Noto Sans CJK JP"/>
        </w:rPr>
        <w:t>The Category Maintenance screen displays this reminder: "At the end of the FIRST Six Weeks - Score Method CANNOT be changed until next school year!"</w:t>
      </w:r>
    </w:p>
    <w:p>
      <w:pPr>
        <w:keepNext/>
        <w:keepLines/>
      </w:pPr>
      <w:r>
        <w:rPr>
          <w:color w:val="404040"/>
          <w:sz w:val="24"/>
          <w:rFonts w:ascii="Inter" w:hAnsi="Inter" w:eastAsia="Noto Sans CJK JP" w:cs="Noto Sans CJK JP"/>
        </w:rPr>
        <w:t>After the first six weeks, all grading must continue with the selected score method. Complete any changes to your grading method before the end of the first six weeks.</w:t>
      </w:r>
    </w:p>
    <w:p>
      <w:pPr>
        <w:keepNext/>
        <w:keepLines/>
        <w:jc w:val="center"/>
      </w:pPr>
      <w:r>
        <w:drawing>
          <wp:inline xmlns:a="http://schemas.openxmlformats.org/drawingml/2006/main" xmlns:pic="http://schemas.openxmlformats.org/drawingml/2006/picture">
            <wp:extent cx="5328000" cy="3740721"/>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740721"/>
                    </a:xfrm>
                    <a:prstGeom prst="rect"/>
                  </pic:spPr>
                </pic:pic>
              </a:graphicData>
            </a:graphic>
          </wp:inline>
        </w:drawing>
      </w:r>
    </w:p>
    <w:p>
      <w:pPr>
        <w:pStyle w:val="Caption"/>
        <w:jc w:val="center"/>
      </w:pPr>
      <w:r>
        <w:rPr>
          <w:b/>
          <w:color w:val="404040"/>
        </w:rPr>
        <w:t>The Category Maintenance screen with a warning popup reading "At the end of the FIRST Six Weeks - Score Method CANNOT be changed until next school year!"</w:t>
      </w:r>
    </w:p>
    <w:p>
      <w:pPr>
        <w:pStyle w:val="Heading3"/>
        <w:keepNext/>
        <w:keepLines/>
        <w:ind w:left="0"/>
        <w:outlineLvl w:val="2"/>
      </w:pPr>
      <w:r>
        <w:rPr>
          <w:b/>
          <w:color w:val="404040"/>
          <w:sz w:val="28"/>
          <w:rFonts w:ascii="Inter" w:hAnsi="Inter" w:eastAsia="Noto Sans CJK JP" w:cs="Noto Sans CJK JP"/>
        </w:rPr>
        <w:t>Step 23: Change the score method</w:t>
      </w:r>
    </w:p>
    <w:p>
      <w:pPr>
        <w:keepNext/>
        <w:keepLines/>
      </w:pPr>
      <w:r>
        <w:rPr>
          <w:color w:val="404040"/>
          <w:sz w:val="24"/>
          <w:rFonts w:ascii="Inter" w:hAnsi="Inter" w:eastAsia="Noto Sans CJK JP" w:cs="Noto Sans CJK JP"/>
        </w:rPr>
        <w:t xml:space="preserve">Select either "Use total points to calculate grades" or "Base grades on percents assigned to categories". Then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selection.</w:t>
      </w:r>
    </w:p>
    <w:p>
      <w:pPr>
        <w:keepNext/>
        <w:keepLines/>
        <w:jc w:val="center"/>
      </w:pPr>
      <w:r>
        <w:drawing>
          <wp:inline xmlns:a="http://schemas.openxmlformats.org/drawingml/2006/main" xmlns:pic="http://schemas.openxmlformats.org/drawingml/2006/picture">
            <wp:extent cx="5328000" cy="3740721"/>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popup with the score method options and the Save button</w:t>
      </w:r>
    </w:p>
    <w:p>
      <w:pPr>
        <w:pStyle w:val="Heading3"/>
        <w:keepNext/>
        <w:keepLines/>
        <w:ind w:left="0"/>
        <w:outlineLvl w:val="2"/>
      </w:pPr>
      <w:r>
        <w:rPr>
          <w:b/>
          <w:color w:val="404040"/>
          <w:sz w:val="28"/>
          <w:rFonts w:ascii="Inter" w:hAnsi="Inter" w:eastAsia="Noto Sans CJK JP" w:cs="Noto Sans CJK JP"/>
        </w:rPr>
        <w:t>Step 24: Include or exclude categories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Category Group Maintenance</w:t>
      </w:r>
      <w:r>
        <w:rPr>
          <w:color w:val="404040"/>
          <w:sz w:val="24"/>
          <w:rFonts w:ascii="Inter" w:hAnsi="Inter" w:eastAsia="Noto Sans CJK JP" w:cs="Noto Sans CJK JP"/>
        </w:rPr>
        <w:t xml:space="preserve"> popup, check or uncheck the "Include" box next to each category as needed. Use "Select All" or "Unselect All" for bulk actions.</w:t>
      </w:r>
    </w:p>
    <w:p>
      <w:pPr>
        <w:keepNext/>
        <w:keepLines/>
        <w:jc w:val="center"/>
      </w:pPr>
      <w:r>
        <w:drawing>
          <wp:inline xmlns:a="http://schemas.openxmlformats.org/drawingml/2006/main" xmlns:pic="http://schemas.openxmlformats.org/drawingml/2006/picture">
            <wp:extent cx="5328000" cy="3740721"/>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popup with checkboxes for including or excluding categories</w:t>
      </w:r>
    </w:p>
    <w:p>
      <w:pPr>
        <w:pStyle w:val="Heading3"/>
        <w:keepNext/>
        <w:keepLines/>
        <w:ind w:left="0"/>
        <w:outlineLvl w:val="2"/>
      </w:pPr>
      <w:r>
        <w:rPr>
          <w:b/>
          <w:color w:val="404040"/>
          <w:sz w:val="28"/>
          <w:rFonts w:ascii="Inter" w:hAnsi="Inter" w:eastAsia="Noto Sans CJK JP" w:cs="Noto Sans CJK JP"/>
        </w:rPr>
        <w:t>Step 25: Save your category selections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confirm your choices. You can also use these categories for other classes by clicking "Use These Categories for My Other Classes" and selecting the classes you want.</w:t>
      </w:r>
    </w:p>
    <w:p>
      <w:pPr>
        <w:keepNext/>
        <w:keepLines/>
        <w:jc w:val="center"/>
      </w:pPr>
      <w:r>
        <w:drawing>
          <wp:inline xmlns:a="http://schemas.openxmlformats.org/drawingml/2006/main" xmlns:pic="http://schemas.openxmlformats.org/drawingml/2006/picture">
            <wp:extent cx="5328000" cy="3740721"/>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popup with the Save button highlighted, showing all categories and their inclusion status</w:t>
      </w:r>
    </w:p>
    <w:p>
      <w:pPr>
        <w:pStyle w:val="Heading3"/>
        <w:keepNext/>
        <w:keepLines/>
        <w:ind w:left="0"/>
        <w:outlineLvl w:val="2"/>
      </w:pPr>
      <w:r>
        <w:rPr>
          <w:b/>
          <w:color w:val="404040"/>
          <w:sz w:val="28"/>
          <w:rFonts w:ascii="Inter" w:hAnsi="Inter" w:eastAsia="Noto Sans CJK JP" w:cs="Noto Sans CJK JP"/>
        </w:rPr>
        <w:t>Step 26: Apply your categories to other classes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Use These Categories For My Other Classes</w:t>
      </w:r>
      <w:r>
        <w:rPr>
          <w:color w:val="404040"/>
          <w:sz w:val="24"/>
          <w:rFonts w:ascii="Inter" w:hAnsi="Inter" w:eastAsia="Noto Sans CJK JP" w:cs="Noto Sans CJK JP"/>
        </w:rPr>
        <w:t xml:space="preserve"> to open the "Apply Category Setup to Other Classes" popup window. The popup lists all your classes, with columns for period, class number, class description, department, subject, terms, days met, and exceptions.</w:t>
      </w:r>
    </w:p>
    <w:p>
      <w:pPr>
        <w:keepNext/>
        <w:keepLines/>
      </w:pPr>
      <w:r>
        <w:rPr>
          <w:color w:val="404040"/>
          <w:sz w:val="24"/>
          <w:rFonts w:ascii="Inter" w:hAnsi="Inter" w:eastAsia="Noto Sans CJK JP" w:cs="Noto Sans CJK JP"/>
        </w:rPr>
        <w:t xml:space="preserve">Select the checkboxes next to the classes you want to apply the current category setup to, then click </w:t>
      </w:r>
      <w:r>
        <w:rPr>
          <w:b/>
          <w:color w:val="404040"/>
          <w:sz w:val="24"/>
          <w:rFonts w:ascii="Inter" w:hAnsi="Inter" w:eastAsia="Noto Sans CJK JP" w:cs="Noto Sans CJK JP"/>
        </w:rPr>
        <w:t>Save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740721"/>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740721"/>
                    </a:xfrm>
                    <a:prstGeom prst="rect"/>
                  </pic:spPr>
                </pic:pic>
              </a:graphicData>
            </a:graphic>
          </wp:inline>
        </w:drawing>
      </w:r>
    </w:p>
    <w:p>
      <w:pPr>
        <w:pStyle w:val="Caption"/>
        <w:jc w:val="center"/>
      </w:pPr>
      <w:r>
        <w:rPr>
          <w:b/>
          <w:color w:val="404040"/>
        </w:rPr>
        <w:t>The Apply Category Setup to Other Classes popup with the class list and selection checkboxes</w:t>
      </w:r>
    </w:p>
    <w:p>
      <w:pPr>
        <w:pStyle w:val="Heading3"/>
        <w:keepNext/>
        <w:keepLines/>
        <w:ind w:left="0"/>
        <w:outlineLvl w:val="2"/>
      </w:pPr>
      <w:r>
        <w:rPr>
          <w:b/>
          <w:color w:val="404040"/>
          <w:sz w:val="28"/>
          <w:rFonts w:ascii="Inter" w:hAnsi="Inter" w:eastAsia="Noto Sans CJK JP" w:cs="Noto Sans CJK JP"/>
        </w:rPr>
        <w:t>Step 27: Go back without saving</w:t>
      </w:r>
    </w:p>
    <w:p>
      <w:pPr>
        <w:keepNext/>
        <w:keepLines/>
      </w:pPr>
      <w:r>
        <w:rPr>
          <w:color w:val="404040"/>
          <w:sz w:val="24"/>
          <w:rFonts w:ascii="Inter" w:hAnsi="Inter" w:eastAsia="Noto Sans CJK JP" w:cs="Noto Sans CJK JP"/>
        </w:rPr>
        <w:t xml:space="preserve">To return to the previous screen without saving, click </w:t>
      </w:r>
      <w:r>
        <w:rPr>
          <w:b/>
          <w:color w:val="404040"/>
          <w:sz w:val="24"/>
          <w:rFonts w:ascii="Inter" w:hAnsi="Inter" w:eastAsia="Noto Sans CJK JP" w:cs="Noto Sans CJK JP"/>
        </w:rPr>
        <w:t>Back</w:t>
      </w:r>
      <w:r>
        <w:rPr>
          <w:color w:val="404040"/>
          <w:sz w:val="24"/>
          <w:rFonts w:ascii="Inter" w:hAnsi="Inter" w:eastAsia="Noto Sans CJK JP" w:cs="Noto Sans CJK JP"/>
        </w:rPr>
        <w:t xml:space="preserve"> in the popup window. The popup closes and you return to the Category Maintenance screen.</w:t>
      </w:r>
    </w:p>
    <w:p>
      <w:pPr>
        <w:keepNext/>
        <w:keepLines/>
        <w:jc w:val="center"/>
      </w:pPr>
      <w:r>
        <w:drawing>
          <wp:inline xmlns:a="http://schemas.openxmlformats.org/drawingml/2006/main" xmlns:pic="http://schemas.openxmlformats.org/drawingml/2006/picture">
            <wp:extent cx="5328000" cy="3740721"/>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740721"/>
                    </a:xfrm>
                    <a:prstGeom prst="rect"/>
                  </pic:spPr>
                </pic:pic>
              </a:graphicData>
            </a:graphic>
          </wp:inline>
        </w:drawing>
      </w:r>
    </w:p>
    <w:p>
      <w:pPr>
        <w:pStyle w:val="Caption"/>
        <w:jc w:val="center"/>
      </w:pPr>
      <w:r>
        <w:rPr>
          <w:b/>
          <w:color w:val="404040"/>
        </w:rPr>
        <w:t>The Apply Category Setup to Other Classes popup with the Back button highlighted</w:t>
      </w:r>
    </w:p>
    <w:p>
      <w:pPr>
        <w:pStyle w:val="Heading2"/>
        <w:keepNext/>
        <w:keepLines/>
        <w:ind w:left="0"/>
        <w:outlineLvl w:val="1"/>
      </w:pPr>
      <w:r>
        <w:rPr>
          <w:b/>
          <w:color w:val="404040"/>
          <w:sz w:val="32"/>
          <w:rFonts w:ascii="Inter" w:hAnsi="Inter" w:eastAsia="Noto Sans CJK JP" w:cs="Noto Sans CJK JP"/>
        </w:rPr>
        <w:t>Set up weighted categories</w:t>
      </w:r>
    </w:p>
    <w:p>
      <w:pPr>
        <w:pStyle w:val="Heading3"/>
        <w:keepNext/>
        <w:keepLines/>
        <w:ind w:left="0"/>
        <w:outlineLvl w:val="2"/>
      </w:pPr>
      <w:r>
        <w:rPr>
          <w:b/>
          <w:color w:val="404040"/>
          <w:sz w:val="28"/>
          <w:rFonts w:ascii="Inter" w:hAnsi="Inter" w:eastAsia="Noto Sans CJK JP" w:cs="Noto Sans CJK JP"/>
        </w:rPr>
        <w:t>Step 28: Assign weights to categories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Category Group Maintenance</w:t>
      </w:r>
      <w:r>
        <w:rPr>
          <w:color w:val="404040"/>
          <w:sz w:val="24"/>
          <w:rFonts w:ascii="Inter" w:hAnsi="Inter" w:eastAsia="Noto Sans CJK JP" w:cs="Noto Sans CJK JP"/>
        </w:rPr>
        <w:t xml:space="preserve"> window displays a table of all categories. Each row shows the category code, description, current percent, inclusion checkbox, and a field for the modified percent.</w:t>
      </w:r>
    </w:p>
    <w:p>
      <w:pPr/>
      <w:r>
        <w:rPr>
          <w:color w:val="404040"/>
          <w:sz w:val="24"/>
          <w:rFonts w:ascii="Inter" w:hAnsi="Inter" w:eastAsia="Noto Sans CJK JP" w:cs="Noto Sans CJK JP"/>
        </w:rPr>
        <w:t>The top of the window displays "Total Percent Allocated," "Current Percent Allocated," and "Modified Percent Allocated." By default, all included categories have 0.00% allocated.</w:t>
      </w:r>
    </w:p>
    <w:p>
      <w:pPr>
        <w:keepNext/>
        <w:keepLines/>
      </w:pPr>
      <w:r>
        <w:rPr>
          <w:color w:val="404040"/>
          <w:sz w:val="24"/>
          <w:rFonts w:ascii="Inter" w:hAnsi="Inter" w:eastAsia="Noto Sans CJK JP" w:cs="Noto Sans CJK JP"/>
        </w:rPr>
        <w:t xml:space="preserve">To assign weights, check the </w:t>
      </w:r>
      <w:r>
        <w:rPr>
          <w:b/>
          <w:color w:val="404040"/>
          <w:sz w:val="24"/>
          <w:rFonts w:ascii="Inter" w:hAnsi="Inter" w:eastAsia="Noto Sans CJK JP" w:cs="Noto Sans CJK JP"/>
        </w:rPr>
        <w:t>Include</w:t>
      </w:r>
      <w:r>
        <w:rPr>
          <w:color w:val="404040"/>
          <w:sz w:val="24"/>
          <w:rFonts w:ascii="Inter" w:hAnsi="Inter" w:eastAsia="Noto Sans CJK JP" w:cs="Noto Sans CJK JP"/>
        </w:rPr>
        <w:t xml:space="preserve"> box for each category you want to use. Then enter the percentage in the </w:t>
      </w:r>
      <w:r>
        <w:rPr>
          <w:b/>
          <w:color w:val="404040"/>
          <w:sz w:val="24"/>
          <w:rFonts w:ascii="Inter" w:hAnsi="Inter" w:eastAsia="Noto Sans CJK JP" w:cs="Noto Sans CJK JP"/>
        </w:rPr>
        <w:t>Modified Percent</w:t>
      </w:r>
      <w:r>
        <w:rPr>
          <w:color w:val="404040"/>
          <w:sz w:val="24"/>
          <w:rFonts w:ascii="Inter" w:hAnsi="Inter" w:eastAsia="Noto Sans CJK JP" w:cs="Noto Sans CJK JP"/>
        </w:rPr>
        <w:t xml:space="preserve"> field for each included category. For example, enter </w:t>
      </w:r>
      <w:r>
        <w:rPr>
          <w:b/>
          <w:color w:val="404040"/>
          <w:sz w:val="24"/>
          <w:rFonts w:ascii="Inter" w:hAnsi="Inter" w:eastAsia="Noto Sans CJK JP" w:cs="Noto Sans CJK JP"/>
        </w:rPr>
        <w:t>50.00</w:t>
      </w:r>
      <w:r>
        <w:rPr>
          <w:color w:val="404040"/>
          <w:sz w:val="24"/>
          <w:rFonts w:ascii="Inter" w:hAnsi="Inter" w:eastAsia="Noto Sans CJK JP" w:cs="Noto Sans CJK JP"/>
        </w:rPr>
        <w:t xml:space="preserve"> for "SIX WEEKS TEST" to make it 50% of the grade.</w:t>
      </w:r>
    </w:p>
    <w:p>
      <w:pPr>
        <w:keepNext/>
        <w:keepLines/>
        <w:jc w:val="center"/>
      </w:pPr>
      <w:r>
        <w:drawing>
          <wp:inline xmlns:a="http://schemas.openxmlformats.org/drawingml/2006/main" xmlns:pic="http://schemas.openxmlformats.org/drawingml/2006/picture">
            <wp:extent cx="5328000" cy="3740721"/>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window with SIX WEEKS TEST set to 50% in the Modified Percent column</w:t>
      </w:r>
    </w:p>
    <w:p>
      <w:pPr>
        <w:pStyle w:val="Heading3"/>
        <w:keepNext/>
        <w:keepLines/>
        <w:ind w:left="0"/>
        <w:outlineLvl w:val="2"/>
      </w:pPr>
      <w:r>
        <w:rPr>
          <w:b/>
          <w:color w:val="404040"/>
          <w:sz w:val="28"/>
          <w:rFonts w:ascii="Inter" w:hAnsi="Inter" w:eastAsia="Noto Sans CJK JP" w:cs="Noto Sans CJK JP"/>
        </w:rPr>
        <w:t>Step 29: Make a category 100% of the grade</w:t>
      </w:r>
    </w:p>
    <w:p>
      <w:pPr>
        <w:keepNext/>
        <w:keepLines/>
      </w:pPr>
      <w:r>
        <w:rPr>
          <w:color w:val="404040"/>
          <w:sz w:val="24"/>
          <w:rFonts w:ascii="Inter" w:hAnsi="Inter" w:eastAsia="Noto Sans CJK JP" w:cs="Noto Sans CJK JP"/>
        </w:rPr>
        <w:t xml:space="preserve">To make one category the entire grade, enter </w:t>
      </w:r>
      <w:r>
        <w:rPr>
          <w:b/>
          <w:color w:val="404040"/>
          <w:sz w:val="24"/>
          <w:rFonts w:ascii="Inter" w:hAnsi="Inter" w:eastAsia="Noto Sans CJK JP" w:cs="Noto Sans CJK JP"/>
        </w:rPr>
        <w:t>100.00</w:t>
      </w:r>
      <w:r>
        <w:rPr>
          <w:color w:val="404040"/>
          <w:sz w:val="24"/>
          <w:rFonts w:ascii="Inter" w:hAnsi="Inter" w:eastAsia="Noto Sans CJK JP" w:cs="Noto Sans CJK JP"/>
        </w:rPr>
        <w:t xml:space="preserve"> in its Modified Percent field, such as "SIX WEEKS TEST". Make sure all other included categories are set to 0.00% or are unchecked.</w:t>
      </w:r>
    </w:p>
    <w:p>
      <w:pPr>
        <w:keepNext/>
        <w:keepLines/>
        <w:jc w:val="center"/>
      </w:pPr>
      <w:r>
        <w:drawing>
          <wp:inline xmlns:a="http://schemas.openxmlformats.org/drawingml/2006/main" xmlns:pic="http://schemas.openxmlformats.org/drawingml/2006/picture">
            <wp:extent cx="5328000" cy="3740721"/>
            <wp:docPr id="21" name="Picture 2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window with SIX WEEKS TEST at 50% and other categories at 0%</w:t>
      </w:r>
    </w:p>
    <w:p>
      <w:pPr>
        <w:pStyle w:val="Heading3"/>
        <w:keepNext/>
        <w:keepLines/>
        <w:ind w:left="0"/>
        <w:outlineLvl w:val="2"/>
      </w:pPr>
      <w:r>
        <w:rPr>
          <w:b/>
          <w:color w:val="404040"/>
          <w:sz w:val="28"/>
          <w:rFonts w:ascii="Inter" w:hAnsi="Inter" w:eastAsia="Noto Sans CJK JP" w:cs="Noto Sans CJK JP"/>
        </w:rPr>
        <w:t>Step 30: Review your allocations</w:t>
      </w:r>
    </w:p>
    <w:p>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Modified Percent Allocated</w:t>
      </w:r>
      <w:r>
        <w:rPr>
          <w:color w:val="404040"/>
          <w:sz w:val="24"/>
          <w:rFonts w:ascii="Inter" w:hAnsi="Inter" w:eastAsia="Noto Sans CJK JP" w:cs="Noto Sans CJK JP"/>
        </w:rPr>
        <w:t xml:space="preserve"> at the top of the window matches your intended total, such as 100.00. If you need assistance, consult your digital learning specialist or administrator.</w:t>
      </w:r>
    </w:p>
    <w:p>
      <w:pPr>
        <w:pStyle w:val="Heading3"/>
        <w:keepNext/>
        <w:keepLines/>
        <w:ind w:left="0"/>
        <w:outlineLvl w:val="2"/>
      </w:pPr>
      <w:r>
        <w:rPr>
          <w:b/>
          <w:color w:val="404040"/>
          <w:sz w:val="28"/>
          <w:rFonts w:ascii="Inter" w:hAnsi="Inter" w:eastAsia="Noto Sans CJK JP" w:cs="Noto Sans CJK JP"/>
        </w:rPr>
        <w:t>Step 31: Save your weights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your changes. If the total percent allocated does not equal 100%, the system notifies you. Adjust the percentages until the total equals 100%.</w:t>
      </w:r>
    </w:p>
    <w:p>
      <w:pPr>
        <w:keepNext/>
        <w:keepLines/>
        <w:jc w:val="center"/>
      </w:pPr>
      <w:r>
        <w:drawing>
          <wp:inline xmlns:a="http://schemas.openxmlformats.org/drawingml/2006/main" xmlns:pic="http://schemas.openxmlformats.org/drawingml/2006/picture">
            <wp:extent cx="5328000" cy="3740721"/>
            <wp:docPr id="22" name="Picture 22"/>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740721"/>
                    </a:xfrm>
                    <a:prstGeom prst="rect"/>
                  </pic:spPr>
                </pic:pic>
              </a:graphicData>
            </a:graphic>
          </wp:inline>
        </w:drawing>
      </w:r>
    </w:p>
    <w:p>
      <w:pPr>
        <w:pStyle w:val="Caption"/>
        <w:jc w:val="center"/>
      </w:pPr>
      <w:r>
        <w:rPr>
          <w:b/>
          <w:color w:val="404040"/>
        </w:rPr>
        <w:t>The Category Group Maintenance window showing 50% allocated to SIX WEEKS TEST and the Save button highlighted</w:t>
      </w:r>
    </w:p>
    <w:p>
      <w:pPr>
        <w:pStyle w:val="Heading3"/>
        <w:keepNext/>
        <w:keepLines/>
        <w:ind w:left="0"/>
        <w:outlineLvl w:val="2"/>
      </w:pPr>
      <w:r>
        <w:rPr>
          <w:b/>
          <w:color w:val="404040"/>
          <w:sz w:val="28"/>
          <w:rFonts w:ascii="Inter" w:hAnsi="Inter" w:eastAsia="Noto Sans CJK JP" w:cs="Noto Sans CJK JP"/>
        </w:rPr>
        <w:t>Step 32: Finish your session</w:t>
      </w:r>
    </w:p>
    <w:p>
      <w:pPr>
        <w:keepNext/>
        <w:keepLines/>
      </w:pPr>
      <w:r>
        <w:rPr>
          <w:color w:val="404040"/>
          <w:sz w:val="24"/>
          <w:rFonts w:ascii="Inter" w:hAnsi="Inter" w:eastAsia="Noto Sans CJK JP" w:cs="Noto Sans CJK JP"/>
        </w:rPr>
        <w:t>When you finish your category and score method setup, exit the Category Maintenance screen. The system may display a "Please wait..." message while it processes your changes.</w:t>
      </w:r>
    </w:p>
    <w:p>
      <w:pPr>
        <w:keepNext/>
        <w:keepLines/>
        <w:jc w:val="center"/>
      </w:pPr>
      <w:r>
        <w:drawing>
          <wp:inline xmlns:a="http://schemas.openxmlformats.org/drawingml/2006/main" xmlns:pic="http://schemas.openxmlformats.org/drawingml/2006/picture">
            <wp:extent cx="5328000" cy="3740721"/>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740721"/>
                    </a:xfrm>
                    <a:prstGeom prst="rect"/>
                  </pic:spPr>
                </pic:pic>
              </a:graphicData>
            </a:graphic>
          </wp:inline>
        </w:drawing>
      </w:r>
    </w:p>
    <w:p>
      <w:pPr>
        <w:pStyle w:val="Caption"/>
        <w:jc w:val="center"/>
      </w:pPr>
      <w:r>
        <w:rPr>
          <w:b/>
          <w:color w:val="404040"/>
        </w:rPr>
        <w:t>The Category Maintenance screen with a "Please wait..." message in the lower right corner</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set up a gradebook in Skyward. You configured student and assignment display settings that apply to all your gradebooks, chose which grade periods display in each gradebook, and set up grading categories, the score method, and category weights. Remember that the score method locks after the first six weeks, so finalize it before then.</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 xml:space="preserve">Repeat the </w:t>
      </w:r>
      <w:r>
        <w:rPr>
          <w:b/>
          <w:color w:val="404040"/>
          <w:sz w:val="24"/>
          <w:rFonts w:ascii="Inter" w:hAnsi="Inter" w:eastAsia="Noto Sans CJK JP" w:cs="Noto Sans CJK JP"/>
        </w:rPr>
        <w:t>Grade Period Display</w:t>
      </w:r>
      <w:r>
        <w:rPr>
          <w:color w:val="404040"/>
          <w:sz w:val="24"/>
          <w:rFonts w:ascii="Inter" w:hAnsi="Inter" w:eastAsia="Noto Sans CJK JP" w:cs="Noto Sans CJK JP"/>
        </w:rPr>
        <w:t xml:space="preserve"> steps for each additional class or gradebook you manage.</w:t>
      </w:r>
    </w:p>
    <w:p>
      <w:pPr>
        <w:pStyle w:val="ListBullet2"/>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Use These Categories For My Other Classes</w:t>
      </w:r>
      <w:r>
        <w:rPr>
          <w:color w:val="404040"/>
          <w:sz w:val="24"/>
          <w:rFonts w:ascii="Inter" w:hAnsi="Inter" w:eastAsia="Noto Sans CJK JP" w:cs="Noto Sans CJK JP"/>
        </w:rPr>
        <w:t xml:space="preserve"> to apply your category setup to your other classes.</w:t>
      </w:r>
    </w:p>
    <w:p>
      <w:pPr>
        <w:pStyle w:val="ListBullet2"/>
      </w:pPr>
      <w:r>
        <w:rPr>
          <w:color w:val="404040"/>
          <w:sz w:val="24"/>
          <w:rFonts w:ascii="Inter" w:hAnsi="Inter" w:eastAsia="Noto Sans CJK JP" w:cs="Noto Sans CJK JP"/>
        </w:rPr>
        <w:t>Continue to entering and managing assignments in your gradebook.</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