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Move Files in SharePoint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Overlay text: "You can move or copy a file: Within a library, Within a site, To another site"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Moving a file within the same library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Documents library open to the General folder, showing several folders and a file named "Intranet Workshop.pptx"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Dragging "Intranet Workshop.pptx" toward the "Workshops" folder, both highlighted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Workshops folder open, showing "Intranet Workshop.pptx" present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Moving a file to another library on the same site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Documents library open to the General folder, with site and folder highlighted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Right-click context menu open on "Intranet Workshop.pptx", with "Move to" option highlighted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Move dialog open, breadcrumb showing "Coaching &gt; Documents &gt; General"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Confirmation message reading "Moved 1 item to Workshops" with the file name and a "Done" status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Moving a file to another 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Documents library open to the General folder, "Intranet Workshop.pptx" highlighted, Coaching site indicated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Context menu open on "Intranet Workshop.pptx", with "Move to" option highlighted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Move Item dialog open, Quick access panel visible with the Finance site pinned and selected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Confirmation message reading "Moved 1 item to Workshops" with the file name and a "Done" status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Checking sharing permissions after a move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access dialog open, showing Sarah and Coaching Owners with access to the file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Keeping the same sharing permissions during a move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Context menu open on "Intranet Workshop.pptx", with "Move to" option highlighted, referencing the keep-sharing option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Copying a file to another 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Context menu open on "Intranet Workshop.pptx", with "Copy to" option highlighted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Move Item dialog open, Finance site selected, "Keep sharing with the same people" checkbox visible and checked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"Intranet Workshop.pptx" visible in the Finance &gt; Workshops folder, highlighted to indicate a successful copy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