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see members in Schoology and manage them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This guide shows you how to see members in Schoology from your course's </w:t>
      </w:r>
      <w:r>
        <w:rPr>
          <w:b/>
          <w:color w:val="404040"/>
          <w:sz w:val="24"/>
          <w:rFonts w:ascii="Inter" w:hAnsi="Inter" w:eastAsia="Noto Sans CJK JP" w:cs="Noto Sans CJK JP"/>
        </w:rPr>
        <w:t>Members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section. You can view everyone enrolled in the course, then manage roles, send messages, and preview the course as a student. You can also create grading groups and work with access codes.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Access to your Schoology course homepage.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For some options, your district's settings. Section-level roles and password changes are available only if your district allows them.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Members section to see members in Schoology</w:t>
      </w:r>
    </w:p>
    <w:p>
      <w:pPr>
        <w:pStyle w:val="ListNumber2"/>
        <w:numPr>
          <w:ilvl w:val="0"/>
          <w:numId w:val="10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Go to your Schoology course homepage.</w:t>
      </w:r>
    </w:p>
    <w:p>
      <w:pPr>
        <w:pStyle w:val="ListNumber2"/>
        <w:keepNext/>
        <w:keepLines/>
        <w:numPr>
          <w:ilvl w:val="0"/>
          <w:numId w:val="10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left-hand menu, click </w:t>
      </w:r>
      <w:r>
        <w:rPr>
          <w:b/>
          <w:color w:val="404040"/>
          <w:sz w:val="24"/>
          <w:rFonts w:ascii="Inter" w:hAnsi="Inter" w:eastAsia="Noto Sans CJK JP" w:cs="Noto Sans CJK JP"/>
        </w:rPr>
        <w:t>Members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1510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151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Schoology course homepage with the cursor hovering over Members in the left-hand menu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After you click </w:t>
      </w:r>
      <w:r>
        <w:rPr>
          <w:b/>
          <w:color w:val="404040"/>
          <w:sz w:val="24"/>
          <w:rFonts w:ascii="Inter" w:hAnsi="Inter" w:eastAsia="Noto Sans CJK JP" w:cs="Noto Sans CJK JP"/>
        </w:rPr>
        <w:t>Members</w:t>
      </w:r>
      <w:r>
        <w:rPr>
          <w:color w:val="404040"/>
          <w:sz w:val="24"/>
          <w:rFonts w:ascii="Inter" w:hAnsi="Inter" w:eastAsia="Noto Sans CJK JP" w:cs="Noto Sans CJK JP"/>
        </w:rPr>
        <w:t>, you see a list of everyone enrolled in the course. Each member appears with a name and profile picture. A small shield icon next to a name means that member is an admin for the course.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2: Make a member an admin or unenroll a member</w:t>
      </w:r>
    </w:p>
    <w:p>
      <w:pPr>
        <w:pStyle w:val="ListNumber2"/>
        <w:numPr>
          <w:ilvl w:val="0"/>
          <w:numId w:val="11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Click the cogwheel next to the member's name.</w:t>
      </w:r>
    </w:p>
    <w:p>
      <w:pPr>
        <w:pStyle w:val="ListNumber2"/>
        <w:keepNext/>
        <w:keepLines/>
        <w:numPr>
          <w:ilvl w:val="0"/>
          <w:numId w:val="11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Make Admin</w:t>
      </w:r>
      <w:r>
        <w:rPr>
          <w:color w:val="404040"/>
          <w:sz w:val="24"/>
          <w:rFonts w:ascii="Inter" w:hAnsi="Inter" w:eastAsia="Noto Sans CJK JP" w:cs="Noto Sans CJK JP"/>
        </w:rPr>
        <w:t xml:space="preserve"> to grant admin rights, or select </w:t>
      </w:r>
      <w:r>
        <w:rPr>
          <w:b/>
          <w:color w:val="404040"/>
          <w:sz w:val="24"/>
          <w:rFonts w:ascii="Inter" w:hAnsi="Inter" w:eastAsia="Noto Sans CJK JP" w:cs="Noto Sans CJK JP"/>
        </w:rPr>
        <w:t>Unenroll</w:t>
      </w:r>
      <w:r>
        <w:rPr>
          <w:color w:val="404040"/>
          <w:sz w:val="24"/>
          <w:rFonts w:ascii="Inter" w:hAnsi="Inter" w:eastAsia="Noto Sans CJK JP" w:cs="Noto Sans CJK JP"/>
        </w:rPr>
        <w:t xml:space="preserve"> to remove the member from the course.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1510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151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cogwheel menu open with Unenroll highlighted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In some districts, unenrolling students isn't recommended if a student information system (for example, PowerSchool) manages enrollments. The system may add the students back automatically.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3: Set a section-level role</w:t>
      </w:r>
    </w:p>
    <w:p>
      <w:pPr>
        <w:pStyle w:val="ListNumber2"/>
        <w:numPr>
          <w:ilvl w:val="0"/>
          <w:numId w:val="12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Click the cogwheel next to the member's name.</w:t>
      </w:r>
    </w:p>
    <w:p>
      <w:pPr>
        <w:pStyle w:val="ListNumber2"/>
        <w:keepNext/>
        <w:keepLines/>
        <w:numPr>
          <w:ilvl w:val="0"/>
          <w:numId w:val="12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Set Section-level Role</w:t>
      </w:r>
      <w:r>
        <w:rPr>
          <w:color w:val="404040"/>
          <w:sz w:val="24"/>
          <w:rFonts w:ascii="Inter" w:hAnsi="Inter" w:eastAsia="Noto Sans CJK JP" w:cs="Noto Sans CJK JP"/>
        </w:rPr>
        <w:t xml:space="preserve"> to limit what the member can do within the course.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1510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151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cogwheel menu open with Set Section-level Role highlighted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option appears only if your district has enabled section-level roles.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4: Message a student or their parents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When you see members in Schoology, names listed underneath a student's name are the parents associated with that student.</w:t>
      </w:r>
    </w:p>
    <w:p>
      <w:pPr>
        <w:pStyle w:val="ListNumber2"/>
        <w:numPr>
          <w:ilvl w:val="0"/>
          <w:numId w:val="13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Click the cogwheel next to the student's name.</w:t>
      </w:r>
    </w:p>
    <w:p>
      <w:pPr>
        <w:pStyle w:val="ListNumber2"/>
        <w:keepNext/>
        <w:keepLines/>
        <w:numPr>
          <w:ilvl w:val="0"/>
          <w:numId w:val="13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Send Message</w:t>
      </w:r>
      <w:r>
        <w:rPr>
          <w:color w:val="404040"/>
          <w:sz w:val="24"/>
          <w:rFonts w:ascii="Inter" w:hAnsi="Inter" w:eastAsia="Noto Sans CJK JP" w:cs="Noto Sans CJK JP"/>
        </w:rPr>
        <w:t xml:space="preserve"> to message the student directly, or select </w:t>
      </w:r>
      <w:r>
        <w:rPr>
          <w:b/>
          <w:color w:val="404040"/>
          <w:sz w:val="24"/>
          <w:rFonts w:ascii="Inter" w:hAnsi="Inter" w:eastAsia="Noto Sans CJK JP" w:cs="Noto Sans CJK JP"/>
        </w:rPr>
        <w:t>Message Parents</w:t>
      </w:r>
      <w:r>
        <w:rPr>
          <w:color w:val="404040"/>
          <w:sz w:val="24"/>
          <w:rFonts w:ascii="Inter" w:hAnsi="Inter" w:eastAsia="Noto Sans CJK JP" w:cs="Noto Sans CJK JP"/>
        </w:rPr>
        <w:t xml:space="preserve"> to message the associated parents.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1510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151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cogwheel menu open with the Send Message and Message Parents options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5: Preview the course as a student</w:t>
      </w:r>
    </w:p>
    <w:p>
      <w:pPr>
        <w:pStyle w:val="ListNumber2"/>
        <w:numPr>
          <w:ilvl w:val="0"/>
          <w:numId w:val="14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Click the cogwheel next to the student's name.</w:t>
      </w:r>
    </w:p>
    <w:p>
      <w:pPr>
        <w:pStyle w:val="ListNumber2"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Preview Course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You now see the course from that student's perspective.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6: Change a student's password</w:t>
      </w:r>
    </w:p>
    <w:p>
      <w:pPr>
        <w:pStyle w:val="ListNumber2"/>
        <w:numPr>
          <w:ilvl w:val="0"/>
          <w:numId w:val="15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Click the cogwheel next to the student's name.</w:t>
      </w:r>
    </w:p>
    <w:p>
      <w:pPr>
        <w:pStyle w:val="ListNumber2"/>
        <w:keepNext/>
        <w:keepLines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Change Password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1510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151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cogwheel menu open with Change Password highlighted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option may be disabled if your district doesn't allow password changes.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7: Create a grading group for specific students</w:t>
      </w:r>
    </w:p>
    <w:p>
      <w:pPr>
        <w:pStyle w:val="ListNumber2"/>
        <w:numPr>
          <w:ilvl w:val="0"/>
          <w:numId w:val="16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Members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click </w:t>
      </w:r>
      <w:r>
        <w:rPr>
          <w:b/>
          <w:color w:val="404040"/>
          <w:sz w:val="24"/>
          <w:rFonts w:ascii="Inter" w:hAnsi="Inter" w:eastAsia="Noto Sans CJK JP" w:cs="Noto Sans CJK JP"/>
        </w:rPr>
        <w:t>Add Grading Group</w:t>
      </w:r>
      <w:r>
        <w:rPr>
          <w:color w:val="404040"/>
          <w:sz w:val="24"/>
          <w:rFonts w:ascii="Inter" w:hAnsi="Inter" w:eastAsia="Noto Sans CJK JP" w:cs="Noto Sans CJK JP"/>
        </w:rPr>
        <w:t xml:space="preserve"> on the right side of the screen.</w:t>
      </w:r>
    </w:p>
    <w:p>
      <w:pPr>
        <w:pStyle w:val="ListNumber2"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In the pop-up window, enter a name in the </w:t>
      </w:r>
      <w:r>
        <w:rPr>
          <w:b/>
          <w:color w:val="404040"/>
          <w:sz w:val="24"/>
          <w:rFonts w:ascii="Inter" w:hAnsi="Inter" w:eastAsia="Noto Sans CJK JP" w:cs="Noto Sans CJK JP"/>
        </w:rPr>
        <w:t>Group Name</w:t>
      </w:r>
      <w:r>
        <w:rPr>
          <w:color w:val="404040"/>
          <w:sz w:val="24"/>
          <w:rFonts w:ascii="Inter" w:hAnsi="Inter" w:eastAsia="Noto Sans CJK JP" w:cs="Noto Sans CJK JP"/>
        </w:rPr>
        <w:t xml:space="preserve"> field (for example, "ESL").</w:t>
      </w:r>
    </w:p>
    <w:p>
      <w:pPr>
        <w:pStyle w:val="ListNumber2"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>Click the names of the students you want in the group (for example, Miranda Bailey, Alex Karev, and Callie Torres).</w:t>
      </w:r>
    </w:p>
    <w:p>
      <w:pPr>
        <w:pStyle w:val="ListNumber2"/>
        <w:keepNext/>
        <w:keepLines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Create Grading Group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1510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151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Edit Grading Group dialog with a group name being typed and the student selection options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8: Assign work to a grading group</w:t>
      </w:r>
    </w:p>
    <w:p>
      <w:pPr>
        <w:pStyle w:val="ListNumber2"/>
        <w:numPr>
          <w:ilvl w:val="0"/>
          <w:numId w:val="17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When you create an assignment, type the group name (for example, "ESL") in the assign-to field.</w:t>
      </w:r>
    </w:p>
    <w:p>
      <w:pPr>
        <w:pStyle w:val="ListNumber2"/>
        <w:numPr>
          <w:ilvl w:val="0"/>
          <w:numId w:val="17"/>
        </w:numPr>
      </w:pPr>
      <w:r>
        <w:rPr>
          <w:color w:val="404040"/>
          <w:sz w:val="24"/>
          <w:rFonts w:ascii="Inter" w:hAnsi="Inter" w:eastAsia="Noto Sans CJK JP" w:cs="Noto Sans CJK JP"/>
        </w:rPr>
        <w:t>Schoology assigns the work to every student in that group (in this example, Miranda, Alex, and Callie), so you don't have to enter each name.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Grading groups now appear next to student names in the Members list.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1510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151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Members list with an ESL label next to the selected students and the ESL grading group listed on the right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9: Find the course access code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The </w:t>
      </w:r>
      <w:r>
        <w:rPr>
          <w:b/>
          <w:color w:val="404040"/>
          <w:sz w:val="24"/>
          <w:rFonts w:ascii="Inter" w:hAnsi="Inter" w:eastAsia="Noto Sans CJK JP" w:cs="Noto Sans CJK JP"/>
        </w:rPr>
        <w:t>Access Code</w:t>
      </w:r>
      <w:r>
        <w:rPr>
          <w:color w:val="404040"/>
          <w:sz w:val="24"/>
          <w:rFonts w:ascii="Inter" w:hAnsi="Inter" w:eastAsia="Noto Sans CJK JP" w:cs="Noto Sans CJK JP"/>
        </w:rPr>
        <w:t xml:space="preserve"> for the course appears on the right side of the </w:t>
      </w:r>
      <w:r>
        <w:rPr>
          <w:b/>
          <w:color w:val="404040"/>
          <w:sz w:val="24"/>
          <w:rFonts w:ascii="Inter" w:hAnsi="Inter" w:eastAsia="Noto Sans CJK JP" w:cs="Noto Sans CJK JP"/>
        </w:rPr>
        <w:t>Members</w:t>
      </w:r>
      <w:r>
        <w:rPr>
          <w:color w:val="404040"/>
          <w:sz w:val="24"/>
          <w:rFonts w:ascii="Inter" w:hAnsi="Inter" w:eastAsia="Noto Sans CJK JP" w:cs="Noto Sans CJK JP"/>
        </w:rPr>
        <w:t xml:space="preserve"> page (for example, RG25-MHPR-NA4ZQ).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Students can use this code to register and join your course if manual enrollment is allowed.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If a Student Information System (SIS) enrolls your students, you typically don't need the code.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You can use the access code to add another teacher to the class.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1510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151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Access Code section highlighted with a tooltip explaining its use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10: Download parent access codes</w:t>
      </w:r>
    </w:p>
    <w:p>
      <w:pPr>
        <w:pStyle w:val="ListNumber2"/>
        <w:numPr>
          <w:ilvl w:val="0"/>
          <w:numId w:val="18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If your district uses parent access codes, click </w:t>
      </w:r>
      <w:r>
        <w:rPr>
          <w:b/>
          <w:color w:val="404040"/>
          <w:sz w:val="24"/>
          <w:rFonts w:ascii="Inter" w:hAnsi="Inter" w:eastAsia="Noto Sans CJK JP" w:cs="Noto Sans CJK JP"/>
        </w:rPr>
        <w:t>Parent Access Codes</w:t>
      </w:r>
      <w:r>
        <w:rPr>
          <w:color w:val="404040"/>
          <w:sz w:val="24"/>
          <w:rFonts w:ascii="Inter" w:hAnsi="Inter" w:eastAsia="Noto Sans CJK JP" w:cs="Noto Sans CJK JP"/>
        </w:rPr>
        <w:t xml:space="preserve"> under the Access Code section.</w:t>
      </w:r>
    </w:p>
    <w:p>
      <w:pPr>
        <w:pStyle w:val="ListNumber2"/>
        <w:numPr>
          <w:ilvl w:val="0"/>
          <w:numId w:val="18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Download</w:t>
      </w:r>
      <w:r>
        <w:rPr>
          <w:color w:val="404040"/>
          <w:sz w:val="24"/>
          <w:rFonts w:ascii="Inter" w:hAnsi="Inter" w:eastAsia="Noto Sans CJK JP" w:cs="Noto Sans CJK JP"/>
        </w:rPr>
        <w:t xml:space="preserve"> when prompted.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 CSV file (for example, parent-code-export.csv) downloads to your computer. It contains the parent access codes you can distribute to parents.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1510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1510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cursor clicking the Parent Access Codes link, with the downloaded CSV file shown in the download bar at the bottom of the screen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Now you know how to see members in Schoology and use the </w:t>
      </w:r>
      <w:r>
        <w:rPr>
          <w:b/>
          <w:color w:val="404040"/>
          <w:sz w:val="24"/>
          <w:rFonts w:ascii="Inter" w:hAnsi="Inter" w:eastAsia="Noto Sans CJK JP" w:cs="Noto Sans CJK JP"/>
        </w:rPr>
        <w:t>Members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 to manage them. You can assign roles, communicate with students and parents, adjust permissions, and preview the course as a student. You can also organize students into grading groups, streamline assignment distribution, and manage both student and parent access codes.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</w:num>
  <w:num w:numId="11">
    <w:abstractNumId w:val="10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2"/>
    <w:lvlOverride w:ilvl="0">
      <w:startOverride w:val="1"/>
    </w:lvlOverride>
  </w:num>
  <w:num w:numId="14">
    <w:abstractNumId w:val="13"/>
    <w:lvlOverride w:ilvl="0">
      <w:startOverride w:val="1"/>
    </w:lvlOverride>
  </w:num>
  <w:num w:numId="15">
    <w:abstractNumId w:val="14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16"/>
    <w:lvlOverride w:ilvl="0">
      <w:startOverride w:val="1"/>
    </w:lvlOverride>
  </w:num>
  <w:num w:numId="18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