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Activate a Business Function in SAP S/4HANA for Fixed Assets Configuration</w:t>
      </w:r>
    </w:p>
    <w:p>
      <w:pPr/>
      <w:r>
        <w:rPr>
          <w:color w:val="404040"/>
          <w:sz w:val="24"/>
          <w:rFonts w:ascii="Inter" w:hAnsi="Inter" w:eastAsia="Noto Sans CJK JP" w:cs="Noto Sans CJK JP"/>
        </w:rPr>
        <w:t>Before you can configure fixed assets in SAP S/4HANA, you must confirm that the relevant business function is activated in your system. This guide walks you through how to activate a business function in SAP S/4HANA, using the fixed assets business function as an example, so your configuration work can proceed without technical blockers.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SAP GUI and the transaction code used to open the IMG (Implementation Guide).</w:t>
      </w:r>
    </w:p>
    <w:p>
      <w:pPr>
        <w:pStyle w:val="ListBullet2"/>
      </w:pPr>
      <w:r>
        <w:rPr>
          <w:color w:val="404040"/>
          <w:sz w:val="24"/>
          <w:rFonts w:ascii="Inter" w:hAnsi="Inter" w:eastAsia="Noto Sans CJK JP" w:cs="Noto Sans CJK JP"/>
        </w:rPr>
        <w:t>Authorization to activate business functions in your SAP S/4HANA system. If you do not have this authorization, you will need support from your BASIS team.</w:t>
      </w:r>
    </w:p>
    <w:p>
      <w:pPr>
        <w:pStyle w:val="Heading1"/>
        <w:keepNext/>
        <w:keepLines/>
        <w:outlineLvl w:val="0"/>
      </w:pPr>
      <w:r>
        <w:rPr>
          <w:b/>
          <w:color w:val="404040"/>
          <w:sz w:val="32"/>
          <w:rFonts w:ascii="Inter" w:hAnsi="Inter" w:eastAsia="Noto Sans CJK JP" w:cs="Noto Sans CJK JP"/>
        </w:rPr>
        <w:t>Step 1: Verify business function activation</w:t>
      </w:r>
    </w:p>
    <w:p>
      <w:pPr/>
      <w:r>
        <w:rPr>
          <w:color w:val="404040"/>
          <w:sz w:val="24"/>
          <w:rFonts w:ascii="Inter" w:hAnsi="Inter" w:eastAsia="Noto Sans CJK JP" w:cs="Noto Sans CJK JP"/>
        </w:rPr>
        <w:t>Before you start configuring fixed assets, check whether the required business function is already active in your SAP S/4HANA system. This activation may have already been completed during the initial project installation, so it is important to verify its current status rather than assume it is missing.</w:t>
      </w:r>
    </w:p>
    <w:p>
      <w:pPr/>
      <w:r>
        <w:rPr>
          <w:color w:val="404040"/>
          <w:sz w:val="24"/>
          <w:rFonts w:ascii="Inter" w:hAnsi="Inter" w:eastAsia="Noto Sans CJK JP" w:cs="Noto Sans CJK JP"/>
        </w:rPr>
        <w:t>If you do not have access to check or activate business functions yourself, contact your BASIS team and ask them to confirm the status, or to activate the required business function for fixed assets if it is not yet active.</w:t>
      </w:r>
    </w:p>
    <w:p>
      <w:pPr>
        <w:pStyle w:val="Heading1"/>
        <w:keepNext/>
        <w:keepLines/>
        <w:outlineLvl w:val="0"/>
      </w:pPr>
      <w:r>
        <w:rPr>
          <w:b/>
          <w:color w:val="404040"/>
          <w:sz w:val="32"/>
          <w:rFonts w:ascii="Inter" w:hAnsi="Inter" w:eastAsia="Noto Sans CJK JP" w:cs="Noto Sans CJK JP"/>
        </w:rPr>
        <w:t>Step 2: Access the IMG and open Activate Business Functions</w:t>
      </w:r>
    </w:p>
    <w:p>
      <w:pPr>
        <w:keepNext/>
        <w:keepLines/>
      </w:pPr>
      <w:r>
        <w:rPr>
          <w:color w:val="404040"/>
          <w:sz w:val="24"/>
          <w:rFonts w:ascii="Inter" w:hAnsi="Inter" w:eastAsia="Noto Sans CJK JP" w:cs="Noto Sans CJK JP"/>
        </w:rPr>
        <w:t xml:space="preserve">Open the SAP GUI and enter the transaction code to access the IMG. In the IMG structure, locate and click </w:t>
      </w:r>
      <w:r>
        <w:rPr>
          <w:b/>
          <w:color w:val="404040"/>
          <w:sz w:val="24"/>
          <w:rFonts w:ascii="Inter" w:hAnsi="Inter" w:eastAsia="Noto Sans CJK JP" w:cs="Noto Sans CJK JP"/>
        </w:rPr>
        <w:t>Activate Business Functions</w:t>
      </w:r>
      <w:r>
        <w:rPr>
          <w:color w:val="404040"/>
          <w:sz w:val="24"/>
          <w:rFonts w:ascii="Inter" w:hAnsi="Inter" w:eastAsia="Noto Sans CJK JP" w:cs="Noto Sans CJK JP"/>
        </w:rPr>
        <w:t xml:space="preserve"> under the relevant section to open the list of available business functions.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IMG navigation screen with the "Activate Business Functions" node highlighted.</w:t>
      </w:r>
    </w:p>
    <w:p>
      <w:pPr>
        <w:pStyle w:val="Heading1"/>
        <w:keepNext/>
        <w:keepLines/>
        <w:outlineLvl w:val="0"/>
      </w:pPr>
      <w:r>
        <w:rPr>
          <w:b/>
          <w:color w:val="404040"/>
          <w:sz w:val="32"/>
          <w:rFonts w:ascii="Inter" w:hAnsi="Inter" w:eastAsia="Noto Sans CJK JP" w:cs="Noto Sans CJK JP"/>
        </w:rPr>
        <w:t>Step 3: Review the required business functions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S4H - Switch Framework: Change Business Function Status</w:t>
      </w:r>
      <w:r>
        <w:rPr>
          <w:color w:val="404040"/>
          <w:sz w:val="24"/>
          <w:rFonts w:ascii="Inter" w:hAnsi="Inter" w:eastAsia="Noto Sans CJK JP" w:cs="Noto Sans CJK JP"/>
        </w:rPr>
        <w:t xml:space="preserve"> screen, verify that all the business functions required for your project are listed. You may return to this screen multiple times during the implementation lifecycle, for example when working on other modules such as banking.</w:t>
      </w:r>
    </w:p>
    <w:p>
      <w:pPr>
        <w:keepNext/>
        <w:keepLines/>
      </w:pPr>
      <w:r>
        <w:rPr>
          <w:color w:val="404040"/>
          <w:sz w:val="24"/>
          <w:rFonts w:ascii="Inter" w:hAnsi="Inter" w:eastAsia="Noto Sans CJK JP" w:cs="Noto Sans CJK JP"/>
        </w:rPr>
        <w:t>Keep in mind that some business functions, such as those related to banking, may no longer require manual activation if they are now delivered as part of SAP's cloud solutions.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SAP Switch Framework screen listing business functions, including FIN_AA_PARALLEL_VAL and FIN_FSCM_BNK.</w:t>
      </w:r>
    </w:p>
    <w:p>
      <w:pPr>
        <w:pStyle w:val="Heading1"/>
        <w:keepNext/>
        <w:keepLines/>
        <w:outlineLvl w:val="0"/>
      </w:pPr>
      <w:r>
        <w:rPr>
          <w:b/>
          <w:color w:val="404040"/>
          <w:sz w:val="32"/>
          <w:rFonts w:ascii="Inter" w:hAnsi="Inter" w:eastAsia="Noto Sans CJK JP" w:cs="Noto Sans CJK JP"/>
        </w:rPr>
        <w:t>Step 4: Locate the fixed assets business function</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S4H - Switch Framework: Change Business Function Status</w:t>
      </w:r>
      <w:r>
        <w:rPr>
          <w:color w:val="404040"/>
          <w:sz w:val="24"/>
          <w:rFonts w:ascii="Inter" w:hAnsi="Inter" w:eastAsia="Noto Sans CJK JP" w:cs="Noto Sans CJK JP"/>
        </w:rPr>
        <w:t xml:space="preserve"> screen, you will see a list of all business functions along with their planned status, dependencies, software components, and activation status. Use the search function or scroll through the list to find the business function for fixed assets, for example </w:t>
      </w:r>
      <w:r>
        <w:rPr>
          <w:b/>
          <w:color w:val="404040"/>
          <w:sz w:val="24"/>
          <w:rFonts w:ascii="Inter" w:hAnsi="Inter" w:eastAsia="Noto Sans CJK JP" w:cs="Noto Sans CJK JP"/>
        </w:rPr>
        <w:t>FIN_AA_PARALLEL_VAL</w:t>
      </w:r>
      <w:r>
        <w:rPr>
          <w:color w:val="404040"/>
          <w:sz w:val="24"/>
          <w:rFonts w:ascii="Inter" w:hAnsi="Inter" w:eastAsia="Noto Sans CJK JP" w:cs="Noto Sans CJK JP"/>
        </w:rPr>
        <w:t xml:space="preserve"> (Parallel Valuation in FI-AA).</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Switch Framework screen listing business functions, with FIN_AA_PARALLEL_VAL visible in the list.</w:t>
      </w:r>
    </w:p>
    <w:p>
      <w:pPr>
        <w:pStyle w:val="Heading1"/>
        <w:keepNext/>
        <w:keepLines/>
        <w:outlineLvl w:val="0"/>
      </w:pPr>
      <w:r>
        <w:rPr>
          <w:b/>
          <w:color w:val="404040"/>
          <w:sz w:val="32"/>
          <w:rFonts w:ascii="Inter" w:hAnsi="Inter" w:eastAsia="Noto Sans CJK JP" w:cs="Noto Sans CJK JP"/>
        </w:rPr>
        <w:t>Step 5: Check the activation status</w:t>
      </w:r>
    </w:p>
    <w:p>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Planned Status</w:t>
      </w:r>
      <w:r>
        <w:rPr>
          <w:color w:val="404040"/>
          <w:sz w:val="24"/>
          <w:rFonts w:ascii="Inter" w:hAnsi="Inter" w:eastAsia="Noto Sans CJK JP" w:cs="Noto Sans CJK JP"/>
        </w:rPr>
        <w:t xml:space="preserve"> column for the business function </w:t>
      </w:r>
      <w:r>
        <w:rPr>
          <w:b/>
          <w:color w:val="404040"/>
          <w:sz w:val="24"/>
          <w:rFonts w:ascii="Inter" w:hAnsi="Inter" w:eastAsia="Noto Sans CJK JP" w:cs="Noto Sans CJK JP"/>
        </w:rPr>
        <w:t>FIN_AA_PARALLEL_VAL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If the checkbox is empty, the function is not yet active.</w:t>
      </w:r>
    </w:p>
    <w:p>
      <w:pPr>
        <w:pStyle w:val="ListBullet2"/>
        <w:keepNext/>
        <w:keepLines/>
      </w:pPr>
      <w:r>
        <w:rPr>
          <w:color w:val="404040"/>
          <w:sz w:val="24"/>
          <w:rFonts w:ascii="Inter" w:hAnsi="Inter" w:eastAsia="Noto Sans CJK JP" w:cs="Noto Sans CJK JP"/>
        </w:rPr>
        <w:t xml:space="preserve">If the checkbox is selected and the row is highlighted (as with </w:t>
      </w:r>
      <w:r>
        <w:rPr>
          <w:b/>
          <w:color w:val="404040"/>
          <w:sz w:val="24"/>
          <w:rFonts w:ascii="Inter" w:hAnsi="Inter" w:eastAsia="Noto Sans CJK JP" w:cs="Noto Sans CJK JP"/>
        </w:rPr>
        <w:t>FIN_FSCM_CLM</w:t>
      </w:r>
      <w:r>
        <w:rPr>
          <w:color w:val="404040"/>
          <w:sz w:val="24"/>
          <w:rFonts w:ascii="Inter" w:hAnsi="Inter" w:eastAsia="Noto Sans CJK JP" w:cs="Noto Sans CJK JP"/>
        </w:rPr>
        <w:t>), the business function is already active and will remain so.</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Switch Framework screen showing an active business function, with the checkbox selected, the row highlighted, and the message "will remain activated."</w:t>
      </w:r>
    </w:p>
    <w:p>
      <w:pPr>
        <w:pStyle w:val="Heading1"/>
        <w:keepNext/>
        <w:keepLines/>
        <w:outlineLvl w:val="0"/>
      </w:pPr>
      <w:r>
        <w:rPr>
          <w:b/>
          <w:color w:val="404040"/>
          <w:sz w:val="32"/>
          <w:rFonts w:ascii="Inter" w:hAnsi="Inter" w:eastAsia="Noto Sans CJK JP" w:cs="Noto Sans CJK JP"/>
        </w:rPr>
        <w:t>Step 6: Review the business function details</w:t>
      </w:r>
    </w:p>
    <w:p>
      <w:pPr/>
      <w:r>
        <w:rPr>
          <w:color w:val="404040"/>
          <w:sz w:val="24"/>
          <w:rFonts w:ascii="Inter" w:hAnsi="Inter" w:eastAsia="Noto Sans CJK JP" w:cs="Noto Sans CJK JP"/>
        </w:rPr>
        <w:t xml:space="preserve">Double-click the business function (for example, </w:t>
      </w:r>
      <w:r>
        <w:rPr>
          <w:b/>
          <w:color w:val="404040"/>
          <w:sz w:val="24"/>
          <w:rFonts w:ascii="Inter" w:hAnsi="Inter" w:eastAsia="Noto Sans CJK JP" w:cs="Noto Sans CJK JP"/>
        </w:rPr>
        <w:t>FIN_AA_PARALLEL_VAL</w:t>
      </w:r>
      <w:r>
        <w:rPr>
          <w:color w:val="404040"/>
          <w:sz w:val="24"/>
          <w:rFonts w:ascii="Inter" w:hAnsi="Inter" w:eastAsia="Noto Sans CJK JP" w:cs="Noto Sans CJK JP"/>
        </w:rPr>
        <w:t>) to view its properties. The details screen displays:</w:t>
      </w:r>
    </w:p>
    <w:p>
      <w:pPr>
        <w:pStyle w:val="ListBullet2"/>
      </w:pPr>
      <w:r>
        <w:rPr>
          <w:color w:val="404040"/>
          <w:sz w:val="24"/>
          <w:rFonts w:ascii="Inter" w:hAnsi="Inter" w:eastAsia="Noto Sans CJK JP" w:cs="Noto Sans CJK JP"/>
        </w:rPr>
        <w:t>Description (e.g., "Parallel Valuation in FI-AA")</w:t>
      </w:r>
    </w:p>
    <w:p>
      <w:pPr>
        <w:pStyle w:val="ListBullet2"/>
      </w:pPr>
      <w:r>
        <w:rPr>
          <w:color w:val="404040"/>
          <w:sz w:val="24"/>
          <w:rFonts w:ascii="Inter" w:hAnsi="Inter" w:eastAsia="Noto Sans CJK JP" w:cs="Noto Sans CJK JP"/>
        </w:rPr>
        <w:t>Long Text</w:t>
      </w:r>
    </w:p>
    <w:p>
      <w:pPr>
        <w:pStyle w:val="ListBullet2"/>
      </w:pPr>
      <w:r>
        <w:rPr>
          <w:color w:val="404040"/>
          <w:sz w:val="24"/>
          <w:rFonts w:ascii="Inter" w:hAnsi="Inter" w:eastAsia="Noto Sans CJK JP" w:cs="Noto Sans CJK JP"/>
        </w:rPr>
        <w:t>Created by, Last Changed by, Created on, Changed on</w:t>
      </w:r>
    </w:p>
    <w:p>
      <w:pPr>
        <w:pStyle w:val="ListBullet2"/>
      </w:pPr>
      <w:r>
        <w:rPr>
          <w:color w:val="404040"/>
          <w:sz w:val="24"/>
          <w:rFonts w:ascii="Inter" w:hAnsi="Inter" w:eastAsia="Noto Sans CJK JP" w:cs="Noto Sans CJK JP"/>
        </w:rPr>
        <w:t>Software Component (e.g., S4CORE)</w:t>
      </w:r>
    </w:p>
    <w:p>
      <w:pPr>
        <w:pStyle w:val="ListBullet2"/>
      </w:pPr>
      <w:r>
        <w:rPr>
          <w:color w:val="404040"/>
          <w:sz w:val="24"/>
          <w:rFonts w:ascii="Inter" w:hAnsi="Inter" w:eastAsia="Noto Sans CJK JP" w:cs="Noto Sans CJK JP"/>
        </w:rPr>
        <w:t>Delivery Release (e.g., 617)</w:t>
      </w:r>
    </w:p>
    <w:p>
      <w:pPr>
        <w:pStyle w:val="ListBullet2"/>
      </w:pPr>
      <w:r>
        <w:rPr>
          <w:color w:val="404040"/>
          <w:sz w:val="24"/>
          <w:rFonts w:ascii="Inter" w:hAnsi="Inter" w:eastAsia="Noto Sans CJK JP" w:cs="Noto Sans CJK JP"/>
        </w:rPr>
        <w:t>S/4H On Premise Status (e.g., "1 customer switchable")</w:t>
      </w:r>
    </w:p>
    <w:p>
      <w:pPr>
        <w:pStyle w:val="ListBullet2"/>
      </w:pPr>
      <w:r>
        <w:rPr>
          <w:color w:val="404040"/>
          <w:sz w:val="24"/>
          <w:rFonts w:ascii="Inter" w:hAnsi="Inter" w:eastAsia="Noto Sans CJK JP" w:cs="Noto Sans CJK JP"/>
        </w:rPr>
        <w:t>S/4H Cloud Status (e.g., "3 always on")</w:t>
      </w:r>
    </w:p>
    <w:p>
      <w:pPr>
        <w:pStyle w:val="ListBullet2"/>
      </w:pPr>
      <w:r>
        <w:rPr>
          <w:color w:val="404040"/>
          <w:sz w:val="24"/>
          <w:rFonts w:ascii="Inter" w:hAnsi="Inter" w:eastAsia="Noto Sans CJK JP" w:cs="Noto Sans CJK JP"/>
        </w:rPr>
        <w:t>Activation Status (e.g., "off" if not yet active)</w:t>
      </w:r>
    </w:p>
    <w:p>
      <w:pPr>
        <w:keepNext/>
        <w:keepLines/>
      </w:pPr>
      <w:r>
        <w:rPr>
          <w:color w:val="404040"/>
          <w:sz w:val="24"/>
          <w:rFonts w:ascii="Inter" w:hAnsi="Inter" w:eastAsia="Noto Sans CJK JP" w:cs="Noto Sans CJK JP"/>
        </w:rPr>
        <w:t>Use the available tabs to check dependencies and other relevant details before proceeding.</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business function detail screen for FIN_AA_PARALLEL_VAL, showing its properties, status, and attributes.</w:t>
      </w:r>
    </w:p>
    <w:p>
      <w:pPr>
        <w:pStyle w:val="Heading1"/>
        <w:keepNext/>
        <w:keepLines/>
        <w:outlineLvl w:val="0"/>
      </w:pPr>
      <w:r>
        <w:rPr>
          <w:b/>
          <w:color w:val="404040"/>
          <w:sz w:val="32"/>
          <w:rFonts w:ascii="Inter" w:hAnsi="Inter" w:eastAsia="Noto Sans CJK JP" w:cs="Noto Sans CJK JP"/>
        </w:rPr>
        <w:t>Step 7: Activate the business function</w:t>
      </w:r>
    </w:p>
    <w:p>
      <w:pPr/>
      <w:r>
        <w:rPr>
          <w:color w:val="404040"/>
          <w:sz w:val="24"/>
          <w:rFonts w:ascii="Inter" w:hAnsi="Inter" w:eastAsia="Noto Sans CJK JP" w:cs="Noto Sans CJK JP"/>
        </w:rPr>
        <w:t xml:space="preserve">If everything checks out and you have the necessary authorizations, click </w:t>
      </w:r>
      <w:r>
        <w:rPr>
          <w:b/>
          <w:color w:val="404040"/>
          <w:sz w:val="24"/>
          <w:rFonts w:ascii="Inter" w:hAnsi="Inter" w:eastAsia="Noto Sans CJK JP" w:cs="Noto Sans CJK JP"/>
        </w:rPr>
        <w:t>Activate Changes</w:t>
      </w:r>
      <w:r>
        <w:rPr>
          <w:color w:val="404040"/>
          <w:sz w:val="24"/>
          <w:rFonts w:ascii="Inter" w:hAnsi="Inter" w:eastAsia="Noto Sans CJK JP" w:cs="Noto Sans CJK JP"/>
        </w:rPr>
        <w:t xml:space="preserve"> (the green checkmark or similar icon) and save your changes.</w:t>
      </w:r>
    </w:p>
    <w:p>
      <w:pPr/>
      <w:r>
        <w:rPr>
          <w:color w:val="404040"/>
          <w:sz w:val="24"/>
          <w:rFonts w:ascii="Inter" w:hAnsi="Inter" w:eastAsia="Noto Sans CJK JP" w:cs="Noto Sans CJK JP"/>
        </w:rPr>
        <w:t xml:space="preserve">If you do not have the required access, contact your BASIS team and request activation of the business function for fixed assets. Provide them with the exact business function name (for example, </w:t>
      </w:r>
      <w:r>
        <w:rPr>
          <w:b/>
          <w:color w:val="404040"/>
          <w:sz w:val="24"/>
          <w:rFonts w:ascii="Inter" w:hAnsi="Inter" w:eastAsia="Noto Sans CJK JP" w:cs="Noto Sans CJK JP"/>
        </w:rPr>
        <w:t>FIN_AA_PARALLEL_VAL</w:t>
      </w:r>
      <w:r>
        <w:rPr>
          <w:color w:val="404040"/>
          <w:sz w:val="24"/>
          <w:rFonts w:ascii="Inter" w:hAnsi="Inter" w:eastAsia="Noto Sans CJK JP" w:cs="Noto Sans CJK JP"/>
        </w:rPr>
        <w:t>) and any other relevant details. The process itself is straightforward: check the function, activate it, and save.</w:t>
      </w:r>
    </w:p>
    <w:p>
      <w:pPr>
        <w:pStyle w:val="Heading1"/>
        <w:keepNext/>
        <w:keepLines/>
        <w:outlineLvl w:val="0"/>
      </w:pPr>
      <w:r>
        <w:rPr>
          <w:b/>
          <w:color w:val="404040"/>
          <w:sz w:val="32"/>
          <w:rFonts w:ascii="Inter" w:hAnsi="Inter" w:eastAsia="Noto Sans CJK JP" w:cs="Noto Sans CJK JP"/>
        </w:rPr>
        <w:t>Step 8: Confirm activation</w:t>
      </w:r>
    </w:p>
    <w:p>
      <w:pPr>
        <w:keepNext/>
        <w:keepLines/>
      </w:pPr>
      <w:r>
        <w:rPr>
          <w:color w:val="404040"/>
          <w:sz w:val="24"/>
          <w:rFonts w:ascii="Inter" w:hAnsi="Inter" w:eastAsia="Noto Sans CJK JP" w:cs="Noto Sans CJK JP"/>
        </w:rPr>
        <w:t>Once activated, the business function shows as active in the status column. The row may be highlighted, and the message "Business func. will remain activated" appears to confirm the change.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SAP Switch Framework screen confirming the business function is now active.</w:t>
      </w:r>
    </w:p>
    <w:p>
      <w:pPr>
        <w:pStyle w:val="Heading1"/>
        <w:keepNext/>
        <w:keepLines/>
        <w:outlineLvl w:val="0"/>
      </w:pPr>
      <w:r>
        <w:rPr>
          <w:b/>
          <w:color w:val="404040"/>
          <w:sz w:val="32"/>
          <w:rFonts w:ascii="Inter" w:hAnsi="Inter" w:eastAsia="Noto Sans CJK JP" w:cs="Noto Sans CJK JP"/>
        </w:rPr>
        <w:t>Summary</w:t>
      </w:r>
    </w:p>
    <w:p>
      <w:pPr>
        <w:keepNext/>
        <w:keepLines/>
      </w:pPr>
      <w:r>
        <w:rPr>
          <w:color w:val="404040"/>
          <w:sz w:val="24"/>
          <w:rFonts w:ascii="Inter" w:hAnsi="Inter" w:eastAsia="Noto Sans CJK JP" w:cs="Noto Sans CJK JP"/>
        </w:rPr>
        <w:t>You have now verified and, if needed, activated the required business function for fixed assets in SAP S/4HANA using the Switch Framework in the IMG. This confirms that the technical prerequisite is in place before you continue with fixed assets configuration. If you encounter any business functions you cannot activate yourself, work with your BASIS team to complete activation before moving forward.</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Presenter introducing the SAP S/4HANA fixed assets configuration series, with a clear background showing a home office setting, decorative items, and a red abstract painting.</w:t>
      </w:r>
    </w:p>
    <w:p>
      <w:pPr/>
      <w:r>
        <w:br w:type="page"/>
      </w:r>
    </w:p>
    <w:sectPr w:rsidR="00FC693F" w:rsidRPr="0006063C"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