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an Account Hierarchy in Oracle Fusion</w:t>
      </w:r>
    </w:p>
    <w:p>
      <w:pPr/>
      <w:r>
        <w:rPr>
          <w:color w:val="404040"/>
          <w:sz w:val="24"/>
          <w:rFonts w:ascii="Inter" w:hAnsi="Inter" w:eastAsia="Noto Sans CJK JP" w:cs="Noto Sans CJK JP"/>
        </w:rPr>
        <w:t>Account hierarchies in Oracle Fusion Financials are structured using "trees," which are hierarchical data models. These hierarchies are foundational for managing and reporting financial data within the General Ledger (GL) applications. This guide walks you through how to create an account hierarchy in Oracle Fusion, from understanding tree structures to building, importing, and verifying the hierarchy end to end.</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an Oracle Fusion Financials implementation project.</w:t>
      </w:r>
    </w:p>
    <w:p>
      <w:pPr>
        <w:pStyle w:val="ListBullet2"/>
      </w:pPr>
      <w:r>
        <w:rPr>
          <w:color w:val="404040"/>
          <w:sz w:val="24"/>
          <w:rFonts w:ascii="Inter" w:hAnsi="Inter" w:eastAsia="Noto Sans CJK JP" w:cs="Noto Sans CJK JP"/>
        </w:rPr>
        <w:t>A value set already defined in the chart of accounts (for example, "Fusion Accounts") in which you will enable the hierarchy.</w:t>
      </w:r>
    </w:p>
    <w:p>
      <w:pPr>
        <w:pStyle w:val="ListBullet2"/>
      </w:pPr>
      <w:r>
        <w:rPr>
          <w:color w:val="404040"/>
          <w:sz w:val="24"/>
          <w:rFonts w:ascii="Inter" w:hAnsi="Inter" w:eastAsia="Noto Sans CJK JP" w:cs="Noto Sans CJK JP"/>
        </w:rPr>
        <w:t>Microsoft Excel to work with the FBDI (file-based data import) template.</w:t>
      </w:r>
    </w:p>
    <w:p>
      <w:pPr>
        <w:pStyle w:val="ListBullet2"/>
      </w:pPr>
      <w:r>
        <w:rPr>
          <w:color w:val="404040"/>
          <w:sz w:val="24"/>
          <w:rFonts w:ascii="Inter" w:hAnsi="Inter" w:eastAsia="Noto Sans CJK JP" w:cs="Noto Sans CJK JP"/>
        </w:rPr>
        <w:t xml:space="preserve">Appropriate privileges to access </w:t>
      </w:r>
      <w:r>
        <w:rPr>
          <w:b/>
          <w:color w:val="404040"/>
          <w:sz w:val="24"/>
          <w:rFonts w:ascii="Inter" w:hAnsi="Inter" w:eastAsia="Noto Sans CJK JP" w:cs="Noto Sans CJK JP"/>
        </w:rPr>
        <w:t>Manage Account Hierarchies</w:t>
      </w:r>
      <w:r>
        <w:rPr>
          <w:color w:val="404040"/>
          <w:sz w:val="24"/>
          <w:rFonts w:ascii="Inter" w:hAnsi="Inter" w:eastAsia="Noto Sans CJK JP" w:cs="Noto Sans CJK JP"/>
        </w:rPr>
        <w:t xml:space="preserve">, </w:t>
      </w:r>
      <w:r>
        <w:rPr>
          <w:b/>
          <w:color w:val="404040"/>
          <w:sz w:val="24"/>
          <w:rFonts w:ascii="Inter" w:hAnsi="Inter" w:eastAsia="Noto Sans CJK JP" w:cs="Noto Sans CJK JP"/>
        </w:rPr>
        <w:t>Scheduled Processes</w:t>
      </w:r>
      <w:r>
        <w:rPr>
          <w:color w:val="404040"/>
          <w:sz w:val="24"/>
          <w:rFonts w:ascii="Inter" w:hAnsi="Inter" w:eastAsia="Noto Sans CJK JP" w:cs="Noto Sans CJK JP"/>
        </w:rPr>
        <w:t>, and implementation project task lists.</w:t>
      </w:r>
    </w:p>
    <w:p>
      <w:pPr>
        <w:pStyle w:val="Heading1"/>
        <w:keepNext/>
        <w:keepLines/>
        <w:outlineLvl w:val="0"/>
      </w:pPr>
      <w:r>
        <w:rPr>
          <w:b/>
          <w:color w:val="404040"/>
          <w:sz w:val="32"/>
          <w:rFonts w:ascii="Inter" w:hAnsi="Inter" w:eastAsia="Noto Sans CJK JP" w:cs="Noto Sans CJK JP"/>
        </w:rPr>
        <w:t>Understanding account hierarchies</w:t>
      </w:r>
    </w:p>
    <w:p>
      <w:pPr>
        <w:pStyle w:val="Heading2"/>
        <w:keepNext/>
        <w:keepLines/>
        <w:ind w:left="0"/>
        <w:outlineLvl w:val="1"/>
      </w:pPr>
      <w:r>
        <w:rPr>
          <w:b/>
          <w:color w:val="404040"/>
          <w:sz w:val="28"/>
          <w:rFonts w:ascii="Inter" w:hAnsi="Inter" w:eastAsia="Noto Sans CJK JP" w:cs="Noto Sans CJK JP"/>
        </w:rPr>
        <w:t>1. Understand what account hierarchies represent</w:t>
      </w:r>
    </w:p>
    <w:p>
      <w:pPr>
        <w:keepNext/>
        <w:keepLines/>
      </w:pPr>
      <w:r>
        <w:rPr>
          <w:color w:val="404040"/>
          <w:sz w:val="24"/>
          <w:rFonts w:ascii="Inter" w:hAnsi="Inter" w:eastAsia="Noto Sans CJK JP" w:cs="Noto Sans CJK JP"/>
        </w:rPr>
        <w:t>Account hierarchies in Oracle Fusion Financials are built on "trees," which are hierarchical data models used to organize and report financial data within the General Ledger (GL) applications.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Title slide showing "Oracle Fusion Financials - Account Hierarchies" with consulting and certification details, and icons for Financials, Workforce, Capex, Projects, CRM</w:t>
      </w:r>
    </w:p>
    <w:p>
      <w:pPr>
        <w:pStyle w:val="Heading2"/>
        <w:keepNext/>
        <w:keepLines/>
        <w:ind w:left="0"/>
        <w:outlineLvl w:val="1"/>
      </w:pPr>
      <w:r>
        <w:rPr>
          <w:b/>
          <w:color w:val="404040"/>
          <w:sz w:val="28"/>
          <w:rFonts w:ascii="Inter" w:hAnsi="Inter" w:eastAsia="Noto Sans CJK JP" w:cs="Noto Sans CJK JP"/>
        </w:rPr>
        <w:t>2. Recognize the primary uses of account hierarchies</w:t>
      </w:r>
    </w:p>
    <w:p>
      <w:pPr/>
      <w:r>
        <w:rPr>
          <w:color w:val="404040"/>
          <w:sz w:val="24"/>
          <w:rFonts w:ascii="Inter" w:hAnsi="Inter" w:eastAsia="Noto Sans CJK JP" w:cs="Noto Sans CJK JP"/>
        </w:rPr>
        <w:t>Account hierarchies serve several key purposes:</w:t>
      </w:r>
    </w:p>
    <w:p>
      <w:pPr>
        <w:pStyle w:val="ListBullet2"/>
      </w:pPr>
      <w:r>
        <w:rPr>
          <w:color w:val="404040"/>
          <w:sz w:val="24"/>
          <w:rFonts w:ascii="Inter" w:hAnsi="Inter" w:eastAsia="Noto Sans CJK JP" w:cs="Noto Sans CJK JP"/>
        </w:rPr>
        <w:t>Organize data efficiently.</w:t>
      </w:r>
    </w:p>
    <w:p>
      <w:pPr>
        <w:pStyle w:val="ListBullet2"/>
      </w:pPr>
      <w:r>
        <w:rPr>
          <w:color w:val="404040"/>
          <w:sz w:val="24"/>
          <w:rFonts w:ascii="Inter" w:hAnsi="Inter" w:eastAsia="Noto Sans CJK JP" w:cs="Noto Sans CJK JP"/>
        </w:rPr>
        <w:t>Apply business rules.</w:t>
      </w:r>
    </w:p>
    <w:p>
      <w:pPr>
        <w:pStyle w:val="ListBullet2"/>
      </w:pPr>
      <w:r>
        <w:rPr>
          <w:color w:val="404040"/>
          <w:sz w:val="24"/>
          <w:rFonts w:ascii="Inter" w:hAnsi="Inter" w:eastAsia="Noto Sans CJK JP" w:cs="Noto Sans CJK JP"/>
        </w:rPr>
        <w:t>Control data access.</w:t>
      </w:r>
    </w:p>
    <w:p>
      <w:pPr>
        <w:pStyle w:val="ListBullet2"/>
      </w:pPr>
      <w:r>
        <w:rPr>
          <w:color w:val="404040"/>
          <w:sz w:val="24"/>
          <w:rFonts w:ascii="Inter" w:hAnsi="Inter" w:eastAsia="Noto Sans CJK JP" w:cs="Noto Sans CJK JP"/>
        </w:rPr>
        <w:t>Improve performance during data queries.</w:t>
      </w:r>
    </w:p>
    <w:p>
      <w:pPr>
        <w:pStyle w:val="ListBullet2"/>
      </w:pPr>
      <w:r>
        <w:rPr>
          <w:color w:val="404040"/>
          <w:sz w:val="24"/>
          <w:rFonts w:ascii="Inter" w:hAnsi="Inter" w:eastAsia="Noto Sans CJK JP" w:cs="Noto Sans CJK JP"/>
        </w:rPr>
        <w:t>Support financial reports, Smart View inquiries, allocation definitions, cross-validation rules, and revaluation definitions.</w:t>
      </w:r>
    </w:p>
    <w:p>
      <w:pPr>
        <w:pStyle w:val="Heading2"/>
        <w:keepNext/>
        <w:keepLines/>
        <w:ind w:left="0"/>
        <w:outlineLvl w:val="1"/>
      </w:pPr>
      <w:r>
        <w:rPr>
          <w:b/>
          <w:color w:val="404040"/>
          <w:sz w:val="28"/>
          <w:rFonts w:ascii="Inter" w:hAnsi="Inter" w:eastAsia="Noto Sans CJK JP" w:cs="Noto Sans CJK JP"/>
        </w:rPr>
        <w:t>3. Review an example hierarchy structure</w:t>
      </w:r>
    </w:p>
    <w:p>
      <w:pPr/>
      <w:r>
        <w:rPr>
          <w:color w:val="404040"/>
          <w:sz w:val="24"/>
          <w:rFonts w:ascii="Inter" w:hAnsi="Inter" w:eastAsia="Noto Sans CJK JP" w:cs="Noto Sans CJK JP"/>
        </w:rPr>
        <w:t>A typical hierarchy has a root node with multiple branches representing organizational entities. In the example used throughout this guide:</w:t>
      </w:r>
    </w:p>
    <w:p>
      <w:pPr>
        <w:pStyle w:val="ListBullet2"/>
      </w:pPr>
      <w:r>
        <w:rPr>
          <w:color w:val="404040"/>
          <w:sz w:val="24"/>
          <w:rFonts w:ascii="Inter" w:hAnsi="Inter" w:eastAsia="Noto Sans CJK JP" w:cs="Noto Sans CJK JP"/>
        </w:rPr>
        <w:t>The root node is "Total Infusion Companies."</w:t>
      </w:r>
    </w:p>
    <w:p>
      <w:pPr>
        <w:pStyle w:val="ListBullet2"/>
      </w:pPr>
      <w:r>
        <w:rPr>
          <w:color w:val="404040"/>
          <w:sz w:val="24"/>
          <w:rFonts w:ascii="Inter" w:hAnsi="Inter" w:eastAsia="Noto Sans CJK JP" w:cs="Noto Sans CJK JP"/>
        </w:rPr>
        <w:t>Two main branches extend from it: "Infusion USA" and "Infusion Canada."</w:t>
      </w:r>
    </w:p>
    <w:p>
      <w:pPr>
        <w:pStyle w:val="ListBullet2"/>
      </w:pPr>
      <w:r>
        <w:rPr>
          <w:color w:val="404040"/>
          <w:sz w:val="24"/>
          <w:rFonts w:ascii="Inter" w:hAnsi="Inter" w:eastAsia="Noto Sans CJK JP" w:cs="Noto Sans CJK JP"/>
        </w:rPr>
        <w:t>"Infusion USA" further branches into "Infusion USA Corporate Office" and "Infusion Napa."</w:t>
      </w:r>
    </w:p>
    <w:p>
      <w:pPr>
        <w:pStyle w:val="ListBullet2"/>
      </w:pPr>
      <w:r>
        <w:rPr>
          <w:color w:val="404040"/>
          <w:sz w:val="24"/>
          <w:rFonts w:ascii="Inter" w:hAnsi="Inter" w:eastAsia="Noto Sans CJK JP" w:cs="Noto Sans CJK JP"/>
        </w:rPr>
        <w:t>"Infusion USA Corporate Office" branches into "Infusion USA Corporation" and "Infusion USA HQ."</w:t>
      </w:r>
    </w:p>
    <w:p>
      <w:pPr>
        <w:pStyle w:val="ListBullet2"/>
      </w:pPr>
      <w:r>
        <w:rPr>
          <w:color w:val="404040"/>
          <w:sz w:val="24"/>
          <w:rFonts w:ascii="Inter" w:hAnsi="Inter" w:eastAsia="Noto Sans CJK JP" w:cs="Noto Sans CJK JP"/>
        </w:rPr>
        <w:t>"Infusion Napa" branches into "Infusion Marketing - US Napa" and "Infusion Sales - US Napa."</w:t>
      </w:r>
    </w:p>
    <w:p>
      <w:pPr>
        <w:pStyle w:val="ListBullet2"/>
      </w:pPr>
      <w:r>
        <w:rPr>
          <w:color w:val="404040"/>
          <w:sz w:val="24"/>
          <w:rFonts w:ascii="Inter" w:hAnsi="Inter" w:eastAsia="Noto Sans CJK JP" w:cs="Noto Sans CJK JP"/>
        </w:rPr>
        <w:t>"Infusion Canada" branches into "Infusion Stocking - Canada Ltd." and "Infusion Shipping - Canada Ltd."</w:t>
      </w:r>
    </w:p>
    <w:p>
      <w:pPr>
        <w:keepNext/>
        <w:keepLines/>
      </w:pPr>
      <w:r>
        <w:rPr>
          <w:color w:val="404040"/>
          <w:sz w:val="24"/>
          <w:rFonts w:ascii="Inter" w:hAnsi="Inter" w:eastAsia="Noto Sans CJK JP" w:cs="Noto Sans CJK JP"/>
        </w:rPr>
        <w:t>Each node represents an organizational entity, and the structure allows for clear parent-child relationships.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Diagram showing the hierarchical structure of "Total Infusion Companies" with branches for Infusion USA and Infusion Canada, and their respective child nodes</w:t>
      </w:r>
    </w:p>
    <w:p>
      <w:pPr>
        <w:pStyle w:val="Heading2"/>
        <w:keepNext/>
        <w:keepLines/>
        <w:ind w:left="0"/>
        <w:outlineLvl w:val="1"/>
      </w:pPr>
      <w:r>
        <w:rPr>
          <w:b/>
          <w:color w:val="404040"/>
          <w:sz w:val="28"/>
          <w:rFonts w:ascii="Inter" w:hAnsi="Inter" w:eastAsia="Noto Sans CJK JP" w:cs="Noto Sans CJK JP"/>
        </w:rPr>
        <w:t>4. Learn the key terminology</w:t>
      </w:r>
    </w:p>
    <w:p>
      <w:pPr/>
      <w:r>
        <w:rPr>
          <w:color w:val="404040"/>
          <w:sz w:val="24"/>
          <w:rFonts w:ascii="Inter" w:hAnsi="Inter" w:eastAsia="Noto Sans CJK JP" w:cs="Noto Sans CJK JP"/>
        </w:rPr>
        <w:t>Before building a hierarchy, it helps to understand these core concepts:</w:t>
      </w:r>
    </w:p>
    <w:p>
      <w:pPr>
        <w:pStyle w:val="ListBullet2"/>
      </w:pPr>
      <w:r>
        <w:rPr>
          <w:b/>
          <w:color w:val="404040"/>
          <w:sz w:val="24"/>
          <w:rFonts w:ascii="Inter" w:hAnsi="Inter" w:eastAsia="Noto Sans CJK JP" w:cs="Noto Sans CJK JP"/>
        </w:rPr>
        <w:t>Tree Structures:</w:t>
      </w:r>
      <w:r>
        <w:rPr>
          <w:color w:val="404040"/>
          <w:sz w:val="24"/>
          <w:rFonts w:ascii="Inter" w:hAnsi="Inter" w:eastAsia="Noto Sans CJK JP" w:cs="Noto Sans CJK JP"/>
        </w:rPr>
        <w:t xml:space="preserve"> Provide the framework to organize data so that you can establish a hierarchy for use by the tree.</w:t>
      </w:r>
    </w:p>
    <w:p>
      <w:pPr>
        <w:pStyle w:val="ListBullet2"/>
      </w:pPr>
      <w:r>
        <w:rPr>
          <w:b/>
          <w:color w:val="404040"/>
          <w:sz w:val="24"/>
          <w:rFonts w:ascii="Inter" w:hAnsi="Inter" w:eastAsia="Noto Sans CJK JP" w:cs="Noto Sans CJK JP"/>
        </w:rPr>
        <w:t>Tree:</w:t>
      </w:r>
      <w:r>
        <w:rPr>
          <w:color w:val="404040"/>
          <w:sz w:val="24"/>
          <w:rFonts w:ascii="Inter" w:hAnsi="Inter" w:eastAsia="Noto Sans CJK JP" w:cs="Noto Sans CJK JP"/>
        </w:rPr>
        <w:t xml:space="preserve"> An instance of the tree structure. The root node is the highest nodal point of a tree, and child nodes branch off from the root node.</w:t>
      </w:r>
    </w:p>
    <w:p>
      <w:pPr>
        <w:pStyle w:val="ListBullet2"/>
      </w:pPr>
      <w:r>
        <w:rPr>
          <w:b/>
          <w:color w:val="404040"/>
          <w:sz w:val="24"/>
          <w:rFonts w:ascii="Inter" w:hAnsi="Inter" w:eastAsia="Noto Sans CJK JP" w:cs="Noto Sans CJK JP"/>
        </w:rPr>
        <w:t>Tree Versions:</w:t>
      </w:r>
      <w:r>
        <w:rPr>
          <w:color w:val="404040"/>
          <w:sz w:val="24"/>
          <w:rFonts w:ascii="Inter" w:hAnsi="Inter" w:eastAsia="Noto Sans CJK JP" w:cs="Noto Sans CJK JP"/>
        </w:rPr>
        <w:t xml:space="preserve"> Versions of trees are maintained to track all the changes that a tree undergoes in its life cycle.</w:t>
      </w:r>
    </w:p>
    <w:p>
      <w:pPr>
        <w:pStyle w:val="ListBullet2"/>
        <w:keepNext/>
        <w:keepLines/>
      </w:pPr>
      <w:r>
        <w:rPr>
          <w:b/>
          <w:color w:val="404040"/>
          <w:sz w:val="24"/>
          <w:rFonts w:ascii="Inter" w:hAnsi="Inter" w:eastAsia="Noto Sans CJK JP" w:cs="Noto Sans CJK JP"/>
        </w:rPr>
        <w:t>Tree Labels:</w:t>
      </w:r>
      <w:r>
        <w:rPr>
          <w:color w:val="404040"/>
          <w:sz w:val="24"/>
          <w:rFonts w:ascii="Inter" w:hAnsi="Inter" w:eastAsia="Noto Sans CJK JP" w:cs="Noto Sans CJK JP"/>
        </w:rPr>
        <w:t xml:space="preserve"> Short names given to trees and tree structures.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Screen showing the four key components: Tree Structures, Tree, Tree Versions, Tree Labels, each with a definition, under the heading "How to Manage Tree Hierarchies"</w:t>
      </w:r>
    </w:p>
    <w:p>
      <w:pPr/>
      <w:r>
        <w:rPr>
          <w:color w:val="404040"/>
          <w:sz w:val="24"/>
          <w:rFonts w:ascii="Inter" w:hAnsi="Inter" w:eastAsia="Noto Sans CJK JP" w:cs="Noto Sans CJK JP"/>
        </w:rPr>
        <w:t>With this foundational understanding of account hierarchies, their structure, and essential components, you're ready to create one in Oracle Fusion.</w:t>
      </w:r>
    </w:p>
    <w:p>
      <w:pPr>
        <w:pStyle w:val="Heading1"/>
        <w:keepNext/>
        <w:keepLines/>
        <w:outlineLvl w:val="0"/>
      </w:pPr>
      <w:r>
        <w:rPr>
          <w:b/>
          <w:color w:val="404040"/>
          <w:sz w:val="32"/>
          <w:rFonts w:ascii="Inter" w:hAnsi="Inter" w:eastAsia="Noto Sans CJK JP" w:cs="Noto Sans CJK JP"/>
        </w:rPr>
        <w:t>Creating the account hierarchy</w:t>
      </w:r>
    </w:p>
    <w:p>
      <w:pPr>
        <w:pStyle w:val="Heading2"/>
        <w:keepNext/>
        <w:keepLines/>
        <w:ind w:left="0"/>
        <w:outlineLvl w:val="1"/>
      </w:pPr>
      <w:r>
        <w:rPr>
          <w:b/>
          <w:color w:val="404040"/>
          <w:sz w:val="28"/>
          <w:rFonts w:ascii="Inter" w:hAnsi="Inter" w:eastAsia="Noto Sans CJK JP" w:cs="Noto Sans CJK JP"/>
        </w:rPr>
        <w:t>5. Navigate to the Manage Account Hierarchies task</w:t>
      </w:r>
    </w:p>
    <w:p>
      <w:pPr/>
      <w:r>
        <w:rPr>
          <w:color w:val="404040"/>
          <w:sz w:val="24"/>
          <w:rFonts w:ascii="Inter" w:hAnsi="Inter" w:eastAsia="Noto Sans CJK JP" w:cs="Noto Sans CJK JP"/>
        </w:rPr>
        <w:t>You will use the file-based data import (FBDI) technique to import account hierarchies into your Oracle Fusion instance. Start by locating the task in your implementation project:</w:t>
      </w:r>
    </w:p>
    <w:p>
      <w:pPr>
        <w:pStyle w:val="ListBullet2"/>
      </w:pPr>
      <w:r>
        <w:rPr>
          <w:color w:val="404040"/>
          <w:sz w:val="24"/>
          <w:rFonts w:ascii="Inter" w:hAnsi="Inter" w:eastAsia="Noto Sans CJK JP" w:cs="Noto Sans CJK JP"/>
        </w:rPr>
        <w:t>Go to your implementation project dashboard.</w:t>
      </w:r>
    </w:p>
    <w:p>
      <w:pPr>
        <w:pStyle w:val="ListBullet2"/>
      </w:pPr>
      <w:r>
        <w:rPr>
          <w:color w:val="404040"/>
          <w:sz w:val="24"/>
          <w:rFonts w:ascii="Inter" w:hAnsi="Inter" w:eastAsia="Noto Sans CJK JP" w:cs="Noto Sans CJK JP"/>
        </w:rPr>
        <w:t xml:space="preserve">Locate the task list and find </w:t>
      </w:r>
      <w:r>
        <w:rPr>
          <w:b/>
          <w:color w:val="404040"/>
          <w:sz w:val="24"/>
          <w:rFonts w:ascii="Inter" w:hAnsi="Inter" w:eastAsia="Noto Sans CJK JP" w:cs="Noto Sans CJK JP"/>
        </w:rPr>
        <w:t>Manage Account Hierarchies</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Go to Task</w:t>
      </w:r>
      <w:r>
        <w:rPr>
          <w:color w:val="404040"/>
          <w:sz w:val="24"/>
          <w:rFonts w:ascii="Inter" w:hAnsi="Inter" w:eastAsia="Noto Sans CJK JP" w:cs="Noto Sans CJK JP"/>
        </w:rPr>
        <w:t xml:space="preserve"> icon next to </w:t>
      </w:r>
      <w:r>
        <w:rPr>
          <w:b/>
          <w:color w:val="404040"/>
          <w:sz w:val="24"/>
          <w:rFonts w:ascii="Inter" w:hAnsi="Inter" w:eastAsia="Noto Sans CJK JP" w:cs="Noto Sans CJK JP"/>
        </w:rPr>
        <w:t>Manage Account Hierarchies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Implementation project dashboard showing the "Manage Account Hierarchies" task highlighted, with the "Go to Task" icon selected</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Manage Account Hierarchies</w:t>
      </w:r>
      <w:r>
        <w:rPr>
          <w:color w:val="404040"/>
          <w:sz w:val="24"/>
          <w:rFonts w:ascii="Inter" w:hAnsi="Inter" w:eastAsia="Noto Sans CJK JP" w:cs="Noto Sans CJK JP"/>
        </w:rPr>
        <w:t xml:space="preserve"> screen displays a list of all trees already created in the system.</w:t>
      </w:r>
    </w:p>
    <w:p>
      <w:pPr>
        <w:pStyle w:val="Heading2"/>
        <w:keepNext/>
        <w:keepLines/>
        <w:ind w:left="0"/>
        <w:outlineLvl w:val="1"/>
      </w:pPr>
      <w:r>
        <w:rPr>
          <w:b/>
          <w:color w:val="404040"/>
          <w:sz w:val="28"/>
          <w:rFonts w:ascii="Inter" w:hAnsi="Inter" w:eastAsia="Noto Sans CJK JP" w:cs="Noto Sans CJK JP"/>
        </w:rPr>
        <w:t>6. Create a new tree</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Create Tree</w:t>
      </w:r>
      <w:r>
        <w:rPr>
          <w:color w:val="404040"/>
          <w:sz w:val="24"/>
          <w:rFonts w:ascii="Inter" w:hAnsi="Inter" w:eastAsia="Noto Sans CJK JP" w:cs="Noto Sans CJK JP"/>
        </w:rPr>
        <w:t xml:space="preserve"> icon (the folder with a plus sign) above the search results.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Manage Account Hierarchies screen with the "Create Tree" icon highlighted, showing existing trees and search fields</w:t>
      </w:r>
    </w:p>
    <w:p>
      <w:pPr>
        <w:pStyle w:val="Heading2"/>
        <w:keepNext/>
        <w:keepLines/>
        <w:ind w:left="0"/>
        <w:outlineLvl w:val="1"/>
      </w:pPr>
      <w:r>
        <w:rPr>
          <w:b/>
          <w:color w:val="404040"/>
          <w:sz w:val="28"/>
          <w:rFonts w:ascii="Inter" w:hAnsi="Inter" w:eastAsia="Noto Sans CJK JP" w:cs="Noto Sans CJK JP"/>
        </w:rPr>
        <w:t>7. Enter the tree definition details</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Manage Account Hierarchies: Specify Definition</w:t>
      </w:r>
      <w:r>
        <w:rPr>
          <w:color w:val="404040"/>
          <w:sz w:val="24"/>
          <w:rFonts w:ascii="Inter" w:hAnsi="Inter" w:eastAsia="Noto Sans CJK JP" w:cs="Noto Sans CJK JP"/>
        </w:rPr>
        <w:t xml:space="preserve"> form, fill in the following fields:</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"Fusion Tree".</w:t>
      </w:r>
    </w:p>
    <w:p>
      <w:pPr>
        <w:pStyle w:val="ListBullet2"/>
      </w:pPr>
      <w:r>
        <w:rPr>
          <w:b/>
          <w:color w:val="404040"/>
          <w:sz w:val="24"/>
          <w:rFonts w:ascii="Inter" w:hAnsi="Inter" w:eastAsia="Noto Sans CJK JP" w:cs="Noto Sans CJK JP"/>
        </w:rPr>
        <w:t>Code:</w:t>
      </w:r>
      <w:r>
        <w:rPr>
          <w:color w:val="404040"/>
          <w:sz w:val="24"/>
          <w:rFonts w:ascii="Inter" w:hAnsi="Inter" w:eastAsia="Noto Sans CJK JP" w:cs="Noto Sans CJK JP"/>
        </w:rPr>
        <w:t xml:space="preserve"> Enter "Fusion Tree".</w:t>
      </w:r>
    </w:p>
    <w:p>
      <w:pPr>
        <w:pStyle w:val="ListBullet2"/>
      </w:pPr>
      <w:r>
        <w:rPr>
          <w:b/>
          <w:color w:val="404040"/>
          <w:sz w:val="24"/>
          <w:rFonts w:ascii="Inter" w:hAnsi="Inter" w:eastAsia="Noto Sans CJK JP" w:cs="Noto Sans CJK JP"/>
        </w:rPr>
        <w:t>Tree Structure:</w:t>
      </w:r>
      <w:r>
        <w:rPr>
          <w:color w:val="404040"/>
          <w:sz w:val="24"/>
          <w:rFonts w:ascii="Inter" w:hAnsi="Inter" w:eastAsia="Noto Sans CJK JP" w:cs="Noto Sans CJK JP"/>
        </w:rPr>
        <w:t xml:space="preserve"> Click the dropdown and select "Accounting Flexfield Hierarchy".</w:t>
      </w:r>
    </w:p>
    <w:p>
      <w:pPr>
        <w:pStyle w:val="ListBullet2"/>
      </w:pPr>
      <w:r>
        <w:rPr>
          <w:color w:val="404040"/>
          <w:sz w:val="24"/>
          <w:rFonts w:ascii="Inter" w:hAnsi="Inter" w:eastAsia="Noto Sans CJK JP" w:cs="Noto Sans CJK JP"/>
        </w:rPr>
        <w:t>(Optional) Enter a description if needed.</w:t>
      </w:r>
    </w:p>
    <w:p>
      <w:pPr>
        <w:pStyle w:val="ListBullet2"/>
      </w:pPr>
      <w:r>
        <w:rPr>
          <w:color w:val="404040"/>
          <w:sz w:val="24"/>
          <w:rFonts w:ascii="Inter" w:hAnsi="Inter" w:eastAsia="Noto Sans CJK JP" w:cs="Noto Sans CJK JP"/>
        </w:rPr>
        <w:t>(Optional) Select an icon image if desired.</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Specify Definition form for creating a new tree, with "Fusion Tree" entered as Name and Code, and "Accounting Flexfield Hierarchy" selected as Tree Structure</w:t>
      </w:r>
    </w:p>
    <w:p>
      <w:pPr>
        <w:pStyle w:val="Heading2"/>
        <w:keepNext/>
        <w:keepLines/>
        <w:ind w:left="0"/>
        <w:outlineLvl w:val="1"/>
      </w:pPr>
      <w:r>
        <w:rPr>
          <w:b/>
          <w:color w:val="404040"/>
          <w:sz w:val="28"/>
          <w:rFonts w:ascii="Inter" w:hAnsi="Inter" w:eastAsia="Noto Sans CJK JP" w:cs="Noto Sans CJK JP"/>
        </w:rPr>
        <w:t>8. Bind the value set code for the hierarchy</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Data Source Parameters</w:t>
      </w:r>
      <w:r>
        <w:rPr>
          <w:color w:val="404040"/>
          <w:sz w:val="24"/>
          <w:rFonts w:ascii="Inter" w:hAnsi="Inter" w:eastAsia="Noto Sans CJK JP" w:cs="Noto Sans CJK JP"/>
        </w:rPr>
        <w:t xml:space="preserve"> section, locate the </w:t>
      </w:r>
      <w:r>
        <w:rPr>
          <w:b/>
          <w:color w:val="404040"/>
          <w:sz w:val="24"/>
          <w:rFonts w:ascii="Inter" w:hAnsi="Inter" w:eastAsia="Noto Sans CJK JP" w:cs="Noto Sans CJK JP"/>
        </w:rPr>
        <w:t>Bind_ValueSetCode</w:t>
      </w:r>
      <w:r>
        <w:rPr>
          <w:color w:val="404040"/>
          <w:sz w:val="24"/>
          <w:rFonts w:ascii="Inter" w:hAnsi="Inter" w:eastAsia="Noto Sans CJK JP" w:cs="Noto Sans CJK JP"/>
        </w:rPr>
        <w:t xml:space="preserve"> field and enter the value set code in which you are enabling the hierarchy — for example, "FusionAccount".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Data Source Parameters section with "Bind_ValueSetCode" being filled in as "FusionAccount" for the new tree</w:t>
      </w:r>
    </w:p>
    <w:p>
      <w:pPr>
        <w:pStyle w:val="Heading2"/>
        <w:keepNext/>
        <w:keepLines/>
        <w:ind w:left="0"/>
        <w:outlineLvl w:val="1"/>
      </w:pPr>
      <w:r>
        <w:rPr>
          <w:b/>
          <w:color w:val="404040"/>
          <w:sz w:val="28"/>
          <w:rFonts w:ascii="Inter" w:hAnsi="Inter" w:eastAsia="Noto Sans CJK JP" w:cs="Noto Sans CJK JP"/>
        </w:rPr>
        <w:t>9. Enter the parent value set code for the hierarchy</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Accounting Flexfield Hierarchy Parent Values</w:t>
      </w:r>
      <w:r>
        <w:rPr>
          <w:color w:val="404040"/>
          <w:sz w:val="24"/>
          <w:rFonts w:ascii="Inter" w:hAnsi="Inter" w:eastAsia="Noto Sans CJK JP" w:cs="Noto Sans CJK JP"/>
        </w:rPr>
        <w:t xml:space="preserve"> section, enter </w:t>
      </w:r>
      <w:r>
        <w:rPr>
          <w:b/>
          <w:color w:val="404040"/>
          <w:sz w:val="24"/>
          <w:rFonts w:ascii="Inter" w:hAnsi="Inter" w:eastAsia="Noto Sans CJK JP" w:cs="Noto Sans CJK JP"/>
        </w:rPr>
        <w:t>Bind_ValueSetCode = Fusion Accounts</w:t>
      </w:r>
      <w:r>
        <w:rPr>
          <w:color w:val="404040"/>
          <w:sz w:val="24"/>
          <w:rFonts w:ascii="Inter" w:hAnsi="Inter" w:eastAsia="Noto Sans CJK JP" w:cs="Noto Sans CJK JP"/>
        </w:rPr>
        <w:t>. Ensure both the detail and parent value set codes are set to "Fusion Accounts".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Manage Account Hierarchies: Specify Definition screen showing both detail and parent Bind_ValueSetCode fields filled with "Fusion Accounts"</w:t>
      </w:r>
    </w:p>
    <w:p>
      <w:pPr>
        <w:pStyle w:val="Heading2"/>
        <w:keepNext/>
        <w:keepLines/>
        <w:ind w:left="0"/>
        <w:outlineLvl w:val="1"/>
      </w:pPr>
      <w:r>
        <w:rPr>
          <w:b/>
          <w:color w:val="404040"/>
          <w:sz w:val="28"/>
          <w:rFonts w:ascii="Inter" w:hAnsi="Inter" w:eastAsia="Noto Sans CJK JP" w:cs="Noto Sans CJK JP"/>
        </w:rPr>
        <w:t>10. Save the tree definition</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button in the </w:t>
      </w:r>
      <w:r>
        <w:rPr>
          <w:b/>
          <w:color w:val="404040"/>
          <w:sz w:val="24"/>
          <w:rFonts w:ascii="Inter" w:hAnsi="Inter" w:eastAsia="Noto Sans CJK JP" w:cs="Noto Sans CJK JP"/>
        </w:rPr>
        <w:t>Data Source Parameters</w:t>
      </w:r>
      <w:r>
        <w:rPr>
          <w:color w:val="404040"/>
          <w:sz w:val="24"/>
          <w:rFonts w:ascii="Inter" w:hAnsi="Inter" w:eastAsia="Noto Sans CJK JP" w:cs="Noto Sans CJK JP"/>
        </w:rPr>
        <w:t xml:space="preserve"> section to save your entries.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Cursor clicking the Save button in the Data Source Parameters section, with all required fields filled</w:t>
      </w:r>
    </w:p>
    <w:p>
      <w:pPr>
        <w:pStyle w:val="Heading2"/>
        <w:keepNext/>
        <w:keepLines/>
        <w:ind w:left="0"/>
        <w:outlineLvl w:val="1"/>
      </w:pPr>
      <w:r>
        <w:rPr>
          <w:b/>
          <w:color w:val="404040"/>
          <w:sz w:val="28"/>
          <w:rFonts w:ascii="Inter" w:hAnsi="Inter" w:eastAsia="Noto Sans CJK JP" w:cs="Noto Sans CJK JP"/>
        </w:rPr>
        <w:t>11. Proceed to the next step</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button at the top right to continue. If prompted, click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again to move through the wizard steps.</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Next button highlighted at the top right of the Specify Definition screen</w:t>
      </w:r>
    </w:p>
    <w:p>
      <w:pPr>
        <w:pStyle w:val="Heading2"/>
        <w:keepNext/>
        <w:keepLines/>
        <w:ind w:left="0"/>
        <w:outlineLvl w:val="1"/>
      </w:pPr>
      <w:r>
        <w:rPr>
          <w:b/>
          <w:color w:val="404040"/>
          <w:sz w:val="28"/>
          <w:rFonts w:ascii="Inter" w:hAnsi="Inter" w:eastAsia="Noto Sans CJK JP" w:cs="Noto Sans CJK JP"/>
        </w:rPr>
        <w:t>12. Submit the tree definition</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Submit</w:t>
      </w:r>
      <w:r>
        <w:rPr>
          <w:color w:val="404040"/>
          <w:sz w:val="24"/>
          <w:rFonts w:ascii="Inter" w:hAnsi="Inter" w:eastAsia="Noto Sans CJK JP" w:cs="Noto Sans CJK JP"/>
        </w:rPr>
        <w:t xml:space="preserve"> button to finalize the creation of the tree definition.</w:t>
      </w:r>
    </w:p>
    <w:p>
      <w:pPr>
        <w:pStyle w:val="Heading1"/>
        <w:keepNext/>
        <w:keepLines/>
        <w:outlineLvl w:val="0"/>
      </w:pPr>
      <w:r>
        <w:rPr>
          <w:b/>
          <w:color w:val="404040"/>
          <w:sz w:val="32"/>
          <w:rFonts w:ascii="Inter" w:hAnsi="Inter" w:eastAsia="Noto Sans CJK JP" w:cs="Noto Sans CJK JP"/>
        </w:rPr>
        <w:t>Creating a tree version</w:t>
      </w:r>
    </w:p>
    <w:p>
      <w:pPr>
        <w:pStyle w:val="Heading2"/>
        <w:keepNext/>
        <w:keepLines/>
        <w:ind w:left="0"/>
        <w:outlineLvl w:val="1"/>
      </w:pPr>
      <w:r>
        <w:rPr>
          <w:b/>
          <w:color w:val="404040"/>
          <w:sz w:val="28"/>
          <w:rFonts w:ascii="Inter" w:hAnsi="Inter" w:eastAsia="Noto Sans CJK JP" w:cs="Noto Sans CJK JP"/>
        </w:rPr>
        <w:t>13. Search for your tree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Tree Name</w:t>
      </w:r>
      <w:r>
        <w:rPr>
          <w:color w:val="404040"/>
          <w:sz w:val="24"/>
          <w:rFonts w:ascii="Inter" w:hAnsi="Inter" w:eastAsia="Noto Sans CJK JP" w:cs="Noto Sans CJK JP"/>
        </w:rPr>
        <w:t xml:space="preserve"> field, enter "Fusion Tree". Click the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button to locate your newly created tree.</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Tree Name field filled with "Fusion Tree" and Search button highlighted</w:t>
      </w:r>
    </w:p>
    <w:p>
      <w:pPr>
        <w:pStyle w:val="Heading2"/>
        <w:keepNext/>
        <w:keepLines/>
        <w:ind w:left="0"/>
        <w:outlineLvl w:val="1"/>
      </w:pPr>
      <w:r>
        <w:rPr>
          <w:b/>
          <w:color w:val="404040"/>
          <w:sz w:val="28"/>
          <w:rFonts w:ascii="Inter" w:hAnsi="Inter" w:eastAsia="Noto Sans CJK JP" w:cs="Noto Sans CJK JP"/>
        </w:rPr>
        <w:t>14. Select the tree and create a version</w:t>
      </w:r>
    </w:p>
    <w:p>
      <w:pPr/>
      <w:r>
        <w:rPr>
          <w:color w:val="404040"/>
          <w:sz w:val="24"/>
          <w:rFonts w:ascii="Inter" w:hAnsi="Inter" w:eastAsia="Noto Sans CJK JP" w:cs="Noto Sans CJK JP"/>
        </w:rPr>
        <w:t xml:space="preserve">In the search results, select the row for </w:t>
      </w:r>
      <w:r>
        <w:rPr>
          <w:b/>
          <w:color w:val="404040"/>
          <w:sz w:val="24"/>
          <w:rFonts w:ascii="Inter" w:hAnsi="Inter" w:eastAsia="Noto Sans CJK JP" w:cs="Noto Sans CJK JP"/>
        </w:rPr>
        <w:t>Fusion Tree</w:t>
      </w:r>
      <w:r>
        <w:rPr>
          <w:color w:val="404040"/>
          <w:sz w:val="24"/>
          <w:rFonts w:ascii="Inter" w:hAnsi="Inter" w:eastAsia="Noto Sans CJK JP" w:cs="Noto Sans CJK JP"/>
        </w:rPr>
        <w:t xml:space="preserve">, then click the </w:t>
      </w:r>
      <w:r>
        <w:rPr>
          <w:b/>
          <w:color w:val="404040"/>
          <w:sz w:val="24"/>
          <w:rFonts w:ascii="Inter" w:hAnsi="Inter" w:eastAsia="Noto Sans CJK JP" w:cs="Noto Sans CJK JP"/>
        </w:rPr>
        <w:t>Create Tree Version</w:t>
      </w:r>
      <w:r>
        <w:rPr>
          <w:color w:val="404040"/>
          <w:sz w:val="24"/>
          <w:rFonts w:ascii="Inter" w:hAnsi="Inter" w:eastAsia="Noto Sans CJK JP" w:cs="Noto Sans CJK JP"/>
        </w:rPr>
        <w:t xml:space="preserve"> icon.</w:t>
      </w:r>
    </w:p>
    <w:p>
      <w:pPr>
        <w:pStyle w:val="Heading2"/>
        <w:keepNext/>
        <w:keepLines/>
        <w:ind w:left="0"/>
        <w:outlineLvl w:val="1"/>
      </w:pPr>
      <w:r>
        <w:rPr>
          <w:b/>
          <w:color w:val="404040"/>
          <w:sz w:val="28"/>
          <w:rFonts w:ascii="Inter" w:hAnsi="Inter" w:eastAsia="Noto Sans CJK JP" w:cs="Noto Sans CJK JP"/>
        </w:rPr>
        <w:t>15. Enter tree version details</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Manage Account Hierarchies: Specify Definition</w:t>
      </w:r>
      <w:r>
        <w:rPr>
          <w:color w:val="404040"/>
          <w:sz w:val="24"/>
          <w:rFonts w:ascii="Inter" w:hAnsi="Inter" w:eastAsia="Noto Sans CJK JP" w:cs="Noto Sans CJK JP"/>
        </w:rPr>
        <w:t xml:space="preserve"> form for the tree version, fill in the following:</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"Fusion Tree Version".</w:t>
      </w:r>
    </w:p>
    <w:p>
      <w:pPr>
        <w:pStyle w:val="ListBullet2"/>
      </w:pPr>
      <w:r>
        <w:rPr>
          <w:b/>
          <w:color w:val="404040"/>
          <w:sz w:val="24"/>
          <w:rFonts w:ascii="Inter" w:hAnsi="Inter" w:eastAsia="Noto Sans CJK JP" w:cs="Noto Sans CJK JP"/>
        </w:rPr>
        <w:t>Effective Start Date:</w:t>
      </w:r>
      <w:r>
        <w:rPr>
          <w:color w:val="404040"/>
          <w:sz w:val="24"/>
          <w:rFonts w:ascii="Inter" w:hAnsi="Inter" w:eastAsia="Noto Sans CJK JP" w:cs="Noto Sans CJK JP"/>
        </w:rPr>
        <w:t xml:space="preserve"> Enter "1/8/22".</w:t>
      </w:r>
    </w:p>
    <w:p>
      <w:pPr>
        <w:pStyle w:val="ListBullet2"/>
      </w:pPr>
      <w:r>
        <w:rPr>
          <w:color w:val="404040"/>
          <w:sz w:val="24"/>
          <w:rFonts w:ascii="Inter" w:hAnsi="Inter" w:eastAsia="Noto Sans CJK JP" w:cs="Noto Sans CJK JP"/>
        </w:rPr>
        <w:t>(Optional) Add a description or note if needed.</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Specify Definition form for tree version, with "Fusion Tree Version" as Name and "1/8/22" as Effective Start Date</w:t>
      </w:r>
    </w:p>
    <w:p>
      <w:pPr>
        <w:pStyle w:val="Heading2"/>
        <w:keepNext/>
        <w:keepLines/>
        <w:ind w:left="0"/>
        <w:outlineLvl w:val="1"/>
      </w:pPr>
      <w:r>
        <w:rPr>
          <w:b/>
          <w:color w:val="404040"/>
          <w:sz w:val="28"/>
          <w:rFonts w:ascii="Inter" w:hAnsi="Inter" w:eastAsia="Noto Sans CJK JP" w:cs="Noto Sans CJK JP"/>
        </w:rPr>
        <w:t>16. Confirm tree version creation</w:t>
      </w:r>
    </w:p>
    <w:p>
      <w:pPr>
        <w:keepNext/>
        <w:keepLines/>
      </w:pPr>
      <w:r>
        <w:rPr>
          <w:color w:val="404040"/>
          <w:sz w:val="24"/>
          <w:rFonts w:ascii="Inter" w:hAnsi="Inter" w:eastAsia="Noto Sans CJK JP" w:cs="Noto Sans CJK JP"/>
        </w:rPr>
        <w:t xml:space="preserve">A confirmation dialog appears stating "A new blank tree version created successfully. Click OK to do node operations."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continue.</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Confirmation dialog: "A new blank tree version created successfully. Click OK to do node operations." on the Specify Nodes screen</w:t>
      </w:r>
    </w:p>
    <w:p>
      <w:pPr>
        <w:pStyle w:val="Heading2"/>
        <w:keepNext/>
        <w:keepLines/>
        <w:ind w:left="0"/>
        <w:outlineLvl w:val="1"/>
      </w:pPr>
      <w:r>
        <w:rPr>
          <w:b/>
          <w:color w:val="404040"/>
          <w:sz w:val="28"/>
          <w:rFonts w:ascii="Inter" w:hAnsi="Inter" w:eastAsia="Noto Sans CJK JP" w:cs="Noto Sans CJK JP"/>
        </w:rPr>
        <w:t>17. Submit the tree version</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Submit</w:t>
      </w:r>
      <w:r>
        <w:rPr>
          <w:color w:val="404040"/>
          <w:sz w:val="24"/>
          <w:rFonts w:ascii="Inter" w:hAnsi="Inter" w:eastAsia="Noto Sans CJK JP" w:cs="Noto Sans CJK JP"/>
        </w:rPr>
        <w:t xml:space="preserve"> button to finalize the tree version creation. A confirmation dialog appears stating "Tree version Fusion Tree Version for tree Fusion Tree created successfully."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finish.</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Confirmation dialog: "Tree version Fusion Tree Version for tree Fusion Tree created successfully." with Fusion Tree highlighted in the search results</w:t>
      </w:r>
    </w:p>
    <w:p>
      <w:pPr/>
      <w:r>
        <w:rPr>
          <w:color w:val="404040"/>
          <w:sz w:val="24"/>
          <w:rFonts w:ascii="Inter" w:hAnsi="Inter" w:eastAsia="Noto Sans CJK JP" w:cs="Noto Sans CJK JP"/>
        </w:rPr>
        <w:t>You have now successfully created both a new account hierarchy (tree) and its initial version in Oracle Fusion Financials. The next step is to download the FBDI template from the Oracle repository to prepare your data for import.</w:t>
      </w:r>
    </w:p>
    <w:p>
      <w:pPr>
        <w:pStyle w:val="Heading1"/>
        <w:keepNext/>
        <w:keepLines/>
        <w:outlineLvl w:val="0"/>
      </w:pPr>
      <w:r>
        <w:rPr>
          <w:b/>
          <w:color w:val="404040"/>
          <w:sz w:val="32"/>
          <w:rFonts w:ascii="Inter" w:hAnsi="Inter" w:eastAsia="Noto Sans CJK JP" w:cs="Noto Sans CJK JP"/>
        </w:rPr>
        <w:t>Importing the segment value hierarchy using the FBDI template</w:t>
      </w:r>
    </w:p>
    <w:p>
      <w:pPr>
        <w:pStyle w:val="Heading2"/>
        <w:keepNext/>
        <w:keepLines/>
        <w:ind w:left="0"/>
        <w:outlineLvl w:val="1"/>
      </w:pPr>
      <w:r>
        <w:rPr>
          <w:b/>
          <w:color w:val="404040"/>
          <w:sz w:val="28"/>
          <w:rFonts w:ascii="Inter" w:hAnsi="Inter" w:eastAsia="Noto Sans CJK JP" w:cs="Noto Sans CJK JP"/>
        </w:rPr>
        <w:t>18. Prepare to upload data using FBDI sheets</w:t>
      </w:r>
    </w:p>
    <w:p>
      <w:pPr/>
      <w:r>
        <w:rPr>
          <w:color w:val="404040"/>
          <w:sz w:val="24"/>
          <w:rFonts w:ascii="Inter" w:hAnsi="Inter" w:eastAsia="Noto Sans CJK JP" w:cs="Noto Sans CJK JP"/>
        </w:rPr>
        <w:t>After creating the blank hierarchy (tree), you upload the account hierarchy data using the FBDI templates provided by Oracle.</w:t>
      </w:r>
    </w:p>
    <w:p>
      <w:pPr>
        <w:pStyle w:val="Heading2"/>
        <w:keepNext/>
        <w:keepLines/>
        <w:ind w:left="0"/>
        <w:outlineLvl w:val="1"/>
      </w:pPr>
      <w:r>
        <w:rPr>
          <w:b/>
          <w:color w:val="404040"/>
          <w:sz w:val="28"/>
          <w:rFonts w:ascii="Inter" w:hAnsi="Inter" w:eastAsia="Noto Sans CJK JP" w:cs="Noto Sans CJK JP"/>
        </w:rPr>
        <w:t>19. Download the FBDI template for importing segment values and hierarchies</w:t>
      </w:r>
    </w:p>
    <w:p>
      <w:pPr>
        <w:pStyle w:val="ListBullet2"/>
      </w:pPr>
      <w:r>
        <w:rPr>
          <w:color w:val="404040"/>
          <w:sz w:val="24"/>
          <w:rFonts w:ascii="Inter" w:hAnsi="Inter" w:eastAsia="Noto Sans CJK JP" w:cs="Noto Sans CJK JP"/>
        </w:rPr>
        <w:t>Open your web browser and navigate to the Oracle documentation page for "Import Segment Values and Hierarchies."</w:t>
      </w:r>
    </w:p>
    <w:p>
      <w:pPr>
        <w:pStyle w:val="ListBullet2"/>
      </w:pPr>
      <w:r>
        <w:rPr>
          <w:color w:val="404040"/>
          <w:sz w:val="24"/>
          <w:rFonts w:ascii="Inter" w:hAnsi="Inter" w:eastAsia="Noto Sans CJK JP" w:cs="Noto Sans CJK JP"/>
        </w:rPr>
        <w:t xml:space="preserve">In the navigation pane on the left, expand </w:t>
      </w:r>
      <w:r>
        <w:rPr>
          <w:b/>
          <w:color w:val="404040"/>
          <w:sz w:val="24"/>
          <w:rFonts w:ascii="Inter" w:hAnsi="Inter" w:eastAsia="Noto Sans CJK JP" w:cs="Noto Sans CJK JP"/>
        </w:rPr>
        <w:t>11 General Ledger</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Import Segment Values and Hierarchies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In the main content area, locate the </w:t>
      </w:r>
      <w:r>
        <w:rPr>
          <w:b/>
          <w:color w:val="404040"/>
          <w:sz w:val="24"/>
          <w:rFonts w:ascii="Inter" w:hAnsi="Inter" w:eastAsia="Noto Sans CJK JP" w:cs="Noto Sans CJK JP"/>
        </w:rPr>
        <w:t>File Links</w:t>
      </w:r>
      <w:r>
        <w:rPr>
          <w:color w:val="404040"/>
          <w:sz w:val="24"/>
          <w:rFonts w:ascii="Inter" w:hAnsi="Inter" w:eastAsia="Noto Sans CJK JP" w:cs="Noto Sans CJK JP"/>
        </w:rPr>
        <w:t xml:space="preserve"> section.</w:t>
      </w:r>
    </w:p>
    <w:p>
      <w:pPr>
        <w:pStyle w:val="ListBullet2"/>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XLSM template</w:t>
      </w:r>
      <w:r>
        <w:rPr>
          <w:color w:val="404040"/>
          <w:sz w:val="24"/>
          <w:rFonts w:ascii="Inter" w:hAnsi="Inter" w:eastAsia="Noto Sans CJK JP" w:cs="Noto Sans CJK JP"/>
        </w:rPr>
        <w:t xml:space="preserve">, click the link labeled </w:t>
      </w:r>
      <w:r>
        <w:rPr>
          <w:b/>
          <w:color w:val="404040"/>
          <w:sz w:val="24"/>
          <w:rFonts w:ascii="Inter" w:hAnsi="Inter" w:eastAsia="Noto Sans CJK JP" w:cs="Noto Sans CJK JP"/>
        </w:rPr>
        <w:t>ChartofAccountsSegmentValuesandHierarchiesImportTemplate.xlsm</w:t>
      </w:r>
      <w:r>
        <w:rPr>
          <w:color w:val="404040"/>
          <w:sz w:val="24"/>
          <w:rFonts w:ascii="Inter" w:hAnsi="Inter" w:eastAsia="Noto Sans CJK JP" w:cs="Noto Sans CJK JP"/>
        </w:rPr>
        <w:t xml:space="preserve"> to download the FBDI template.</w:t>
      </w:r>
    </w:p>
    <w:p>
      <w:pPr>
        <w:pStyle w:val="ListBullet2"/>
      </w:pPr>
      <w:r>
        <w:rPr>
          <w:color w:val="404040"/>
          <w:sz w:val="24"/>
          <w:rFonts w:ascii="Inter" w:hAnsi="Inter" w:eastAsia="Noto Sans CJK JP" w:cs="Noto Sans CJK JP"/>
        </w:rPr>
        <w:t>Optionally, review and download the control files:</w:t>
      </w:r>
    </w:p>
    <w:p>
      <w:pPr>
        <w:pStyle w:val="ListBullet3"/>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Segment Hierarchies Import Control File</w:t>
      </w:r>
      <w:r>
        <w:rPr>
          <w:color w:val="404040"/>
          <w:sz w:val="24"/>
          <w:rFonts w:ascii="Inter" w:hAnsi="Inter" w:eastAsia="Noto Sans CJK JP" w:cs="Noto Sans CJK JP"/>
        </w:rPr>
        <w:t xml:space="preserve"> to download the control file for hierarchies.</w:t>
      </w:r>
    </w:p>
    <w:p>
      <w:pPr>
        <w:pStyle w:val="ListBullet3"/>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Segment Values Import Control File</w:t>
      </w:r>
      <w:r>
        <w:rPr>
          <w:color w:val="404040"/>
          <w:sz w:val="24"/>
          <w:rFonts w:ascii="Inter" w:hAnsi="Inter" w:eastAsia="Noto Sans CJK JP" w:cs="Noto Sans CJK JP"/>
        </w:rPr>
        <w:t xml:space="preserve"> to download the control file for values.</w:t>
      </w:r>
    </w:p>
    <w:p>
      <w:pPr>
        <w:pStyle w:val="ListBullet2"/>
      </w:pPr>
      <w:r>
        <w:rPr>
          <w:color w:val="404040"/>
          <w:sz w:val="24"/>
          <w:rFonts w:ascii="Inter" w:hAnsi="Inter" w:eastAsia="Noto Sans CJK JP" w:cs="Noto Sans CJK JP"/>
        </w:rPr>
        <w:t xml:space="preserve">Note the </w:t>
      </w:r>
      <w:r>
        <w:rPr>
          <w:b/>
          <w:color w:val="404040"/>
          <w:sz w:val="24"/>
          <w:rFonts w:ascii="Inter" w:hAnsi="Inter" w:eastAsia="Noto Sans CJK JP" w:cs="Noto Sans CJK JP"/>
        </w:rPr>
        <w:t>Job and Table Links</w:t>
      </w:r>
      <w:r>
        <w:rPr>
          <w:color w:val="404040"/>
          <w:sz w:val="24"/>
          <w:rFonts w:ascii="Inter" w:hAnsi="Inter" w:eastAsia="Noto Sans CJK JP" w:cs="Noto Sans CJK JP"/>
        </w:rPr>
        <w:t xml:space="preserve"> section for reference:</w:t>
      </w:r>
    </w:p>
    <w:p>
      <w:pPr>
        <w:pStyle w:val="ListBullet3"/>
      </w:pPr>
      <w:r>
        <w:rPr>
          <w:color w:val="404040"/>
          <w:sz w:val="24"/>
          <w:rFonts w:ascii="Inter" w:hAnsi="Inter" w:eastAsia="Noto Sans CJK JP" w:cs="Noto Sans CJK JP"/>
        </w:rPr>
        <w:t xml:space="preserve">The scheduled process for import is </w:t>
      </w:r>
      <w:r>
        <w:rPr>
          <w:b/>
          <w:color w:val="404040"/>
          <w:sz w:val="24"/>
          <w:rFonts w:ascii="Inter" w:hAnsi="Inter" w:eastAsia="Noto Sans CJK JP" w:cs="Noto Sans CJK JP"/>
        </w:rPr>
        <w:t>Import Segment Values and Hierarchies</w:t>
      </w:r>
      <w:r>
        <w:rPr>
          <w:color w:val="404040"/>
          <w:sz w:val="24"/>
          <w:rFonts w:ascii="Inter" w:hAnsi="Inter" w:eastAsia="Noto Sans CJK JP" w:cs="Noto Sans CJK JP"/>
        </w:rPr>
        <w:t>.</w:t>
      </w:r>
    </w:p>
    <w:p>
      <w:pPr>
        <w:pStyle w:val="ListBullet3"/>
        <w:keepNext/>
        <w:keepLines/>
      </w:pPr>
      <w:r>
        <w:rPr>
          <w:color w:val="404040"/>
          <w:sz w:val="24"/>
          <w:rFonts w:ascii="Inter" w:hAnsi="Inter" w:eastAsia="Noto Sans CJK JP" w:cs="Noto Sans CJK JP"/>
        </w:rPr>
        <w:t xml:space="preserve">The relevant interface tables are </w:t>
      </w:r>
      <w:r>
        <w:rPr>
          <w:b/>
          <w:color w:val="404040"/>
          <w:sz w:val="24"/>
          <w:rFonts w:ascii="Inter" w:hAnsi="Inter" w:eastAsia="Noto Sans CJK JP" w:cs="Noto Sans CJK JP"/>
        </w:rPr>
        <w:t>GL_SEGMENT_HIER_INTERFACE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GL_SEGMENT_VALUES_INTERFACE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Oracle documentation page showing the "Import Segment Values and Hierarchies" section, with links to download the XLSM template and control files, and references to job and table links</w:t>
      </w:r>
    </w:p>
    <w:p>
      <w:pPr/>
      <w:r>
        <w:rPr>
          <w:color w:val="404040"/>
          <w:sz w:val="24"/>
          <w:rFonts w:ascii="Inter" w:hAnsi="Inter" w:eastAsia="Noto Sans CJK JP" w:cs="Noto Sans CJK JP"/>
        </w:rPr>
        <w:t>With the FBDI template and supporting files downloaded, you're ready to populate the template with your data and perform the import.</w:t>
      </w:r>
    </w:p>
    <w:p>
      <w:pPr>
        <w:pStyle w:val="Heading2"/>
        <w:keepNext/>
        <w:keepLines/>
        <w:ind w:left="0"/>
        <w:outlineLvl w:val="1"/>
      </w:pPr>
      <w:r>
        <w:rPr>
          <w:b/>
          <w:color w:val="404040"/>
          <w:sz w:val="28"/>
          <w:rFonts w:ascii="Inter" w:hAnsi="Inter" w:eastAsia="Noto Sans CJK JP" w:cs="Noto Sans CJK JP"/>
        </w:rPr>
        <w:t>20. Open the downloaded template</w:t>
      </w:r>
    </w:p>
    <w:p>
      <w:pPr>
        <w:pStyle w:val="ListBullet2"/>
      </w:pPr>
      <w:r>
        <w:rPr>
          <w:color w:val="404040"/>
          <w:sz w:val="24"/>
          <w:rFonts w:ascii="Inter" w:hAnsi="Inter" w:eastAsia="Noto Sans CJK JP" w:cs="Noto Sans CJK JP"/>
        </w:rPr>
        <w:t>Locate the downloaded XLSM file and open it in Microsoft Excel.</w:t>
      </w:r>
    </w:p>
    <w:p>
      <w:pPr>
        <w:pStyle w:val="ListBullet2"/>
      </w:pPr>
      <w:r>
        <w:rPr>
          <w:color w:val="404040"/>
          <w:sz w:val="24"/>
          <w:rFonts w:ascii="Inter" w:hAnsi="Inter" w:eastAsia="Noto Sans CJK JP" w:cs="Noto Sans CJK JP"/>
        </w:rPr>
        <w:t xml:space="preserve">If prompted, the file opens in Protected View. Click </w:t>
      </w:r>
      <w:r>
        <w:rPr>
          <w:b/>
          <w:color w:val="404040"/>
          <w:sz w:val="24"/>
          <w:rFonts w:ascii="Inter" w:hAnsi="Inter" w:eastAsia="Noto Sans CJK JP" w:cs="Noto Sans CJK JP"/>
        </w:rPr>
        <w:t>Enable Editing</w:t>
      </w:r>
      <w:r>
        <w:rPr>
          <w:color w:val="404040"/>
          <w:sz w:val="24"/>
          <w:rFonts w:ascii="Inter" w:hAnsi="Inter" w:eastAsia="Noto Sans CJK JP" w:cs="Noto Sans CJK JP"/>
        </w:rPr>
        <w:t xml:space="preserve"> at the top to allow changes.</w:t>
      </w:r>
    </w:p>
    <w:p>
      <w:pPr>
        <w:pStyle w:val="ListBullet2"/>
        <w:keepNext/>
        <w:keepLines/>
      </w:pPr>
      <w:r>
        <w:rPr>
          <w:color w:val="404040"/>
          <w:sz w:val="24"/>
          <w:rFonts w:ascii="Inter" w:hAnsi="Inter" w:eastAsia="Noto Sans CJK JP" w:cs="Noto Sans CJK JP"/>
        </w:rPr>
        <w:t>The template contains multiple sheets, including "Instructions and CSV Generation", "GL_SEGMENT_VALUES_INTERFACE", and "GL_SEGMENT_HIER_INTERFACE".</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Excel template open in Protected View, with the "Enable Editing" button visible and the "Segment Value Hierarchies" sheet active</w:t>
      </w:r>
    </w:p>
    <w:p>
      <w:pPr>
        <w:pStyle w:val="Heading2"/>
        <w:keepNext/>
        <w:keepLines/>
        <w:ind w:left="0"/>
        <w:outlineLvl w:val="1"/>
      </w:pPr>
      <w:r>
        <w:rPr>
          <w:b/>
          <w:color w:val="404040"/>
          <w:sz w:val="28"/>
          <w:rFonts w:ascii="Inter" w:hAnsi="Inter" w:eastAsia="Noto Sans CJK JP" w:cs="Noto Sans CJK JP"/>
        </w:rPr>
        <w:t>21. Review the instructions</w:t>
      </w:r>
    </w:p>
    <w:p>
      <w:pPr/>
      <w:r>
        <w:rPr>
          <w:color w:val="404040"/>
          <w:sz w:val="24"/>
          <w:rFonts w:ascii="Inter" w:hAnsi="Inter" w:eastAsia="Noto Sans CJK JP" w:cs="Noto Sans CJK JP"/>
        </w:rPr>
        <w:t xml:space="preserve">Switch to the </w:t>
      </w:r>
      <w:r>
        <w:rPr>
          <w:b/>
          <w:color w:val="404040"/>
          <w:sz w:val="24"/>
          <w:rFonts w:ascii="Inter" w:hAnsi="Inter" w:eastAsia="Noto Sans CJK JP" w:cs="Noto Sans CJK JP"/>
        </w:rPr>
        <w:t>Instructions and CSV Generation</w:t>
      </w:r>
      <w:r>
        <w:rPr>
          <w:color w:val="404040"/>
          <w:sz w:val="24"/>
          <w:rFonts w:ascii="Inter" w:hAnsi="Inter" w:eastAsia="Noto Sans CJK JP" w:cs="Noto Sans CJK JP"/>
        </w:rPr>
        <w:t xml:space="preserve"> sheet. Read the overview and instructions, which explain:</w:t>
      </w:r>
    </w:p>
    <w:p>
      <w:pPr>
        <w:pStyle w:val="ListBullet2"/>
      </w:pPr>
      <w:r>
        <w:rPr>
          <w:color w:val="404040"/>
          <w:sz w:val="24"/>
          <w:rFonts w:ascii="Inter" w:hAnsi="Inter" w:eastAsia="Noto Sans CJK JP" w:cs="Noto Sans CJK JP"/>
        </w:rPr>
        <w:t>How to prepare the data for each interface table.</w:t>
      </w:r>
    </w:p>
    <w:p>
      <w:pPr>
        <w:pStyle w:val="ListBullet2"/>
      </w:pPr>
      <w:r>
        <w:rPr>
          <w:color w:val="404040"/>
          <w:sz w:val="24"/>
          <w:rFonts w:ascii="Inter" w:hAnsi="Inter" w:eastAsia="Noto Sans CJK JP" w:cs="Noto Sans CJK JP"/>
        </w:rPr>
        <w:t>How to verify the table data using validation buttons.</w:t>
      </w:r>
    </w:p>
    <w:p>
      <w:pPr>
        <w:pStyle w:val="ListBullet2"/>
        <w:keepNext/>
        <w:keepLines/>
      </w:pPr>
      <w:r>
        <w:rPr>
          <w:color w:val="404040"/>
          <w:sz w:val="24"/>
          <w:rFonts w:ascii="Inter" w:hAnsi="Inter" w:eastAsia="Noto Sans CJK JP" w:cs="Noto Sans CJK JP"/>
        </w:rPr>
        <w:t>How to generate the CSV file for upload.</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Excel sheet showing Oracle instructions for FBDI template usage, including overview, preparing data, verifying data, and generating CSV</w:t>
      </w:r>
    </w:p>
    <w:p>
      <w:pPr>
        <w:pStyle w:val="Heading2"/>
        <w:keepNext/>
        <w:keepLines/>
        <w:ind w:left="0"/>
        <w:outlineLvl w:val="1"/>
      </w:pPr>
      <w:r>
        <w:rPr>
          <w:b/>
          <w:color w:val="404040"/>
          <w:sz w:val="28"/>
          <w:rFonts w:ascii="Inter" w:hAnsi="Inter" w:eastAsia="Noto Sans CJK JP" w:cs="Noto Sans CJK JP"/>
        </w:rPr>
        <w:t>22. Enter segment values</w:t>
      </w:r>
    </w:p>
    <w:p>
      <w:pPr>
        <w:pStyle w:val="ListBullet2"/>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GL_SEGMENT_VALUES_INTERFACE</w:t>
      </w:r>
      <w:r>
        <w:rPr>
          <w:color w:val="404040"/>
          <w:sz w:val="24"/>
          <w:rFonts w:ascii="Inter" w:hAnsi="Inter" w:eastAsia="Noto Sans CJK JP" w:cs="Noto Sans CJK JP"/>
        </w:rPr>
        <w:t xml:space="preserve"> sheet.</w:t>
      </w:r>
    </w:p>
    <w:p>
      <w:pPr>
        <w:pStyle w:val="ListBullet2"/>
      </w:pPr>
      <w:r>
        <w:rPr>
          <w:color w:val="404040"/>
          <w:sz w:val="24"/>
          <w:rFonts w:ascii="Inter" w:hAnsi="Inter" w:eastAsia="Noto Sans CJK JP" w:cs="Noto Sans CJK JP"/>
        </w:rPr>
        <w:t xml:space="preserve">In the </w:t>
      </w:r>
      <w:r>
        <w:rPr>
          <w:color w:val="4472C4"/>
          <w:sz w:val="24"/>
          <w:rFonts w:ascii="Times New Roman" w:hAnsi="Times New Roman" w:eastAsia="Noto Sans CJK JP" w:cs="Noto Sans CJK JP"/>
        </w:rPr>
        <w:t>*Value Set Code</w:t>
      </w:r>
      <w:r>
        <w:rPr>
          <w:color w:val="404040"/>
          <w:sz w:val="24"/>
          <w:rFonts w:ascii="Inter" w:hAnsi="Inter" w:eastAsia="Noto Sans CJK JP" w:cs="Noto Sans CJK JP"/>
        </w:rPr>
        <w:t xml:space="preserve"> column, enter the value set code you will use (for example, "Fusion Accounts").</w:t>
      </w:r>
    </w:p>
    <w:p>
      <w:pPr>
        <w:pStyle w:val="ListBullet2"/>
      </w:pPr>
      <w:r>
        <w:rPr>
          <w:color w:val="404040"/>
          <w:sz w:val="24"/>
          <w:rFonts w:ascii="Inter" w:hAnsi="Inter" w:eastAsia="Noto Sans CJK JP" w:cs="Noto Sans CJK JP"/>
        </w:rPr>
        <w:t>Copy this value set code and paste it for all relevant rows in the column.</w:t>
      </w:r>
    </w:p>
    <w:p>
      <w:pPr>
        <w:pStyle w:val="ListBullet2"/>
        <w:keepNext/>
        <w:keepLines/>
      </w:pPr>
      <w:r>
        <w:rPr>
          <w:color w:val="404040"/>
          <w:sz w:val="24"/>
          <w:rFonts w:ascii="Inter" w:hAnsi="Inter" w:eastAsia="Noto Sans CJK JP" w:cs="Noto Sans CJK JP"/>
        </w:rPr>
        <w:t xml:space="preserve">Fill in other required columns such as </w:t>
      </w:r>
      <w:r>
        <w:rPr>
          <w:color w:val="4472C4"/>
          <w:sz w:val="24"/>
          <w:rFonts w:ascii="Times New Roman" w:hAnsi="Times New Roman" w:eastAsia="Noto Sans CJK JP" w:cs="Noto Sans CJK JP"/>
        </w:rPr>
        <w:t>*Value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Start Date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End Date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*Summary Flag</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*Enabled Flag</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Account Type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*Allow Posting Flag</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*Allow Budgeting Flag</w:t>
      </w:r>
      <w:r>
        <w:rPr>
          <w:color w:val="404040"/>
          <w:sz w:val="24"/>
          <w:rFonts w:ascii="Inter" w:hAnsi="Inter" w:eastAsia="Noto Sans CJK JP" w:cs="Noto Sans CJK JP"/>
        </w:rPr>
        <w:t xml:space="preserve"> as per your data requirements.</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Excel sheet "GL_SEGMENT_VALUES_INTERFACE" with "Fusion Accounts" entered in the Value Set Code column and other segment values listed</w:t>
      </w:r>
    </w:p>
    <w:p>
      <w:pPr>
        <w:pStyle w:val="Heading2"/>
        <w:keepNext/>
        <w:keepLines/>
        <w:ind w:left="0"/>
        <w:outlineLvl w:val="1"/>
      </w:pPr>
      <w:r>
        <w:rPr>
          <w:b/>
          <w:color w:val="404040"/>
          <w:sz w:val="28"/>
          <w:rFonts w:ascii="Inter" w:hAnsi="Inter" w:eastAsia="Noto Sans CJK JP" w:cs="Noto Sans CJK JP"/>
        </w:rPr>
        <w:t>23. Update all hierarchy values in the template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GL_SEGMENT_HIER_INTERFACE</w:t>
      </w:r>
      <w:r>
        <w:rPr>
          <w:color w:val="404040"/>
          <w:sz w:val="24"/>
          <w:rFonts w:ascii="Inter" w:hAnsi="Inter" w:eastAsia="Noto Sans CJK JP" w:cs="Noto Sans CJK JP"/>
        </w:rPr>
        <w:t xml:space="preserve"> sheet, ensure all required fields are filled:</w:t>
      </w:r>
    </w:p>
    <w:p>
      <w:pPr>
        <w:pStyle w:val="ListBullet2"/>
      </w:pPr>
      <w:r>
        <w:rPr>
          <w:color w:val="404040"/>
          <w:sz w:val="24"/>
          <w:rFonts w:ascii="Inter" w:hAnsi="Inter" w:eastAsia="Noto Sans CJK JP" w:cs="Noto Sans CJK JP"/>
        </w:rPr>
        <w:t xml:space="preserve">Enter </w:t>
      </w:r>
      <w:r>
        <w:rPr>
          <w:color w:val="4472C4"/>
          <w:sz w:val="24"/>
          <w:rFonts w:ascii="Times New Roman" w:hAnsi="Times New Roman" w:eastAsia="Noto Sans CJK JP" w:cs="Noto Sans CJK JP"/>
        </w:rPr>
        <w:t>Fusion Accounts</w:t>
      </w:r>
      <w:r>
        <w:rPr>
          <w:color w:val="404040"/>
          <w:sz w:val="24"/>
          <w:rFonts w:ascii="Inter" w:hAnsi="Inter" w:eastAsia="Noto Sans CJK JP" w:cs="Noto Sans CJK JP"/>
        </w:rPr>
        <w:t xml:space="preserve"> in the </w:t>
      </w:r>
      <w:r>
        <w:rPr>
          <w:i/>
          <w:color w:val="404040"/>
          <w:sz w:val="24"/>
          <w:rFonts w:ascii="Inter" w:hAnsi="Inter" w:eastAsia="Noto Sans CJK JP" w:cs="Noto Sans CJK JP"/>
        </w:rPr>
        <w:t>Value Set Code</w:t>
      </w:r>
      <w:r>
        <w:rPr>
          <w:color w:val="404040"/>
          <w:sz w:val="24"/>
          <w:rFonts w:ascii="Inter" w:hAnsi="Inter" w:eastAsia="Noto Sans CJK JP" w:cs="Noto Sans CJK JP"/>
        </w:rPr>
        <w:t xml:space="preserve"> column.</w:t>
      </w:r>
    </w:p>
    <w:p>
      <w:pPr>
        <w:pStyle w:val="ListBullet2"/>
      </w:pPr>
      <w:r>
        <w:rPr>
          <w:color w:val="404040"/>
          <w:sz w:val="24"/>
          <w:rFonts w:ascii="Inter" w:hAnsi="Inter" w:eastAsia="Noto Sans CJK JP" w:cs="Noto Sans CJK JP"/>
        </w:rPr>
        <w:t xml:space="preserve">Enter </w:t>
      </w:r>
      <w:r>
        <w:rPr>
          <w:color w:val="4472C4"/>
          <w:sz w:val="24"/>
          <w:rFonts w:ascii="Times New Roman" w:hAnsi="Times New Roman" w:eastAsia="Noto Sans CJK JP" w:cs="Noto Sans CJK JP"/>
        </w:rPr>
        <w:t>Fusion Tree</w:t>
      </w:r>
      <w:r>
        <w:rPr>
          <w:color w:val="404040"/>
          <w:sz w:val="24"/>
          <w:rFonts w:ascii="Inter" w:hAnsi="Inter" w:eastAsia="Noto Sans CJK JP" w:cs="Noto Sans CJK JP"/>
        </w:rPr>
        <w:t xml:space="preserve"> in the </w:t>
      </w:r>
      <w:r>
        <w:rPr>
          <w:i/>
          <w:color w:val="404040"/>
          <w:sz w:val="24"/>
          <w:rFonts w:ascii="Inter" w:hAnsi="Inter" w:eastAsia="Noto Sans CJK JP" w:cs="Noto Sans CJK JP"/>
        </w:rPr>
        <w:t>Tree Code</w:t>
      </w:r>
      <w:r>
        <w:rPr>
          <w:color w:val="404040"/>
          <w:sz w:val="24"/>
          <w:rFonts w:ascii="Inter" w:hAnsi="Inter" w:eastAsia="Noto Sans CJK JP" w:cs="Noto Sans CJK JP"/>
        </w:rPr>
        <w:t xml:space="preserve"> column.</w:t>
      </w:r>
    </w:p>
    <w:p>
      <w:pPr>
        <w:pStyle w:val="ListBullet2"/>
      </w:pPr>
      <w:r>
        <w:rPr>
          <w:color w:val="404040"/>
          <w:sz w:val="24"/>
          <w:rFonts w:ascii="Inter" w:hAnsi="Inter" w:eastAsia="Noto Sans CJK JP" w:cs="Noto Sans CJK JP"/>
        </w:rPr>
        <w:t xml:space="preserve">Enter </w:t>
      </w:r>
      <w:r>
        <w:rPr>
          <w:color w:val="4472C4"/>
          <w:sz w:val="24"/>
          <w:rFonts w:ascii="Times New Roman" w:hAnsi="Times New Roman" w:eastAsia="Noto Sans CJK JP" w:cs="Noto Sans CJK JP"/>
        </w:rPr>
        <w:t>Fusion Tree Version</w:t>
      </w:r>
      <w:r>
        <w:rPr>
          <w:color w:val="404040"/>
          <w:sz w:val="24"/>
          <w:rFonts w:ascii="Inter" w:hAnsi="Inter" w:eastAsia="Noto Sans CJK JP" w:cs="Noto Sans CJK JP"/>
        </w:rPr>
        <w:t xml:space="preserve"> in the </w:t>
      </w:r>
      <w:r>
        <w:rPr>
          <w:i/>
          <w:color w:val="404040"/>
          <w:sz w:val="24"/>
          <w:rFonts w:ascii="Inter" w:hAnsi="Inter" w:eastAsia="Noto Sans CJK JP" w:cs="Noto Sans CJK JP"/>
        </w:rPr>
        <w:t>Tree Version Name</w:t>
      </w:r>
      <w:r>
        <w:rPr>
          <w:color w:val="404040"/>
          <w:sz w:val="24"/>
          <w:rFonts w:ascii="Inter" w:hAnsi="Inter" w:eastAsia="Noto Sans CJK JP" w:cs="Noto Sans CJK JP"/>
        </w:rPr>
        <w:t xml:space="preserve"> column.</w:t>
      </w:r>
    </w:p>
    <w:p>
      <w:pPr>
        <w:pStyle w:val="ListBullet2"/>
      </w:pPr>
      <w:r>
        <w:rPr>
          <w:color w:val="404040"/>
          <w:sz w:val="24"/>
          <w:rFonts w:ascii="Inter" w:hAnsi="Inter" w:eastAsia="Noto Sans CJK JP" w:cs="Noto Sans CJK JP"/>
        </w:rPr>
        <w:t>Fill in the parent and value columns to define the hierarchy (for example, Parent1 = 100, Value = 3000, 4000, etc.).</w:t>
      </w:r>
    </w:p>
    <w:p>
      <w:pPr>
        <w:keepNext/>
        <w:keepLines/>
      </w:pPr>
      <w:r>
        <w:rPr>
          <w:color w:val="404040"/>
          <w:sz w:val="24"/>
          <w:rFonts w:ascii="Inter" w:hAnsi="Inter" w:eastAsia="Noto Sans CJK JP" w:cs="Noto Sans CJK JP"/>
        </w:rPr>
        <w:t>Update all rows to reflect the correct tree version and hierarchy structure.</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Excel sheet "GL_SEGMENT_HIER_INTERFACE" with hierarchy values being updated, showing columns for Value Set Code, Tree Code, Tree Version Name, and parent/value relationships</w:t>
      </w:r>
    </w:p>
    <w:p>
      <w:pPr>
        <w:pStyle w:val="Heading2"/>
        <w:keepNext/>
        <w:keepLines/>
        <w:ind w:left="0"/>
        <w:outlineLvl w:val="1"/>
      </w:pPr>
      <w:r>
        <w:rPr>
          <w:b/>
          <w:color w:val="404040"/>
          <w:sz w:val="28"/>
          <w:rFonts w:ascii="Inter" w:hAnsi="Inter" w:eastAsia="Noto Sans CJK JP" w:cs="Noto Sans CJK JP"/>
        </w:rPr>
        <w:t>24. Validate segment hierarchies</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Validate Segment Hierarchy</w:t>
      </w:r>
      <w:r>
        <w:rPr>
          <w:color w:val="404040"/>
          <w:sz w:val="24"/>
          <w:rFonts w:ascii="Inter" w:hAnsi="Inter" w:eastAsia="Noto Sans CJK JP" w:cs="Noto Sans CJK JP"/>
        </w:rPr>
        <w:t xml:space="preserve"> button at the top of the </w:t>
      </w:r>
      <w:r>
        <w:rPr>
          <w:b/>
          <w:color w:val="404040"/>
          <w:sz w:val="24"/>
          <w:rFonts w:ascii="Inter" w:hAnsi="Inter" w:eastAsia="Noto Sans CJK JP" w:cs="Noto Sans CJK JP"/>
        </w:rPr>
        <w:t>GL_SEGMENT_HIER_INTERFACE</w:t>
      </w:r>
      <w:r>
        <w:rPr>
          <w:color w:val="404040"/>
          <w:sz w:val="24"/>
          <w:rFonts w:ascii="Inter" w:hAnsi="Inter" w:eastAsia="Noto Sans CJK JP" w:cs="Noto Sans CJK JP"/>
        </w:rPr>
        <w:t xml:space="preserve"> sheet. Wait for the validation process to complete. If errors are found, correct them as indicated and re-validate.</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Excel sheet "GL_SEGMENT_HIER_INTERFACE" with the "Validate Segment Hierarchy" button visible and all hierarchy data filled in, including start dates</w:t>
      </w:r>
    </w:p>
    <w:p>
      <w:pPr>
        <w:pStyle w:val="Heading2"/>
        <w:keepNext/>
        <w:keepLines/>
        <w:ind w:left="0"/>
        <w:outlineLvl w:val="1"/>
      </w:pPr>
      <w:r>
        <w:rPr>
          <w:b/>
          <w:color w:val="404040"/>
          <w:sz w:val="28"/>
          <w:rFonts w:ascii="Inter" w:hAnsi="Inter" w:eastAsia="Noto Sans CJK JP" w:cs="Noto Sans CJK JP"/>
        </w:rPr>
        <w:t>25. Validate segment values</w:t>
      </w:r>
    </w:p>
    <w:p>
      <w:pPr>
        <w:keepNext/>
        <w:keepLines/>
      </w:pPr>
      <w:r>
        <w:rPr>
          <w:color w:val="404040"/>
          <w:sz w:val="24"/>
          <w:rFonts w:ascii="Inter" w:hAnsi="Inter" w:eastAsia="Noto Sans CJK JP" w:cs="Noto Sans CJK JP"/>
        </w:rPr>
        <w:t xml:space="preserve">Switch to the </w:t>
      </w:r>
      <w:r>
        <w:rPr>
          <w:b/>
          <w:color w:val="404040"/>
          <w:sz w:val="24"/>
          <w:rFonts w:ascii="Inter" w:hAnsi="Inter" w:eastAsia="Noto Sans CJK JP" w:cs="Noto Sans CJK JP"/>
        </w:rPr>
        <w:t>GL_SEGMENT_VALUES_INTERFACE</w:t>
      </w:r>
      <w:r>
        <w:rPr>
          <w:color w:val="404040"/>
          <w:sz w:val="24"/>
          <w:rFonts w:ascii="Inter" w:hAnsi="Inter" w:eastAsia="Noto Sans CJK JP" w:cs="Noto Sans CJK JP"/>
        </w:rPr>
        <w:t xml:space="preserve"> sheet and click the </w:t>
      </w:r>
      <w:r>
        <w:rPr>
          <w:b/>
          <w:color w:val="404040"/>
          <w:sz w:val="24"/>
          <w:rFonts w:ascii="Inter" w:hAnsi="Inter" w:eastAsia="Noto Sans CJK JP" w:cs="Noto Sans CJK JP"/>
        </w:rPr>
        <w:t>Validate Segment values</w:t>
      </w:r>
      <w:r>
        <w:rPr>
          <w:color w:val="404040"/>
          <w:sz w:val="24"/>
          <w:rFonts w:ascii="Inter" w:hAnsi="Inter" w:eastAsia="Noto Sans CJK JP" w:cs="Noto Sans CJK JP"/>
        </w:rPr>
        <w:t xml:space="preserve"> button at the top of the sheet. A dialog box appears confirming "Validations Completed. No errors found."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close the dialog box.</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Excel sheet "GL_SEGMENT_VALUES_INTERFACE" with validation dialog box stating "Validations Completed. No errors found." and an "OK" button</w:t>
      </w:r>
    </w:p>
    <w:p>
      <w:pPr>
        <w:pStyle w:val="Heading2"/>
        <w:keepNext/>
        <w:keepLines/>
        <w:ind w:left="0"/>
        <w:outlineLvl w:val="1"/>
      </w:pPr>
      <w:r>
        <w:rPr>
          <w:b/>
          <w:color w:val="404040"/>
          <w:sz w:val="28"/>
          <w:rFonts w:ascii="Inter" w:hAnsi="Inter" w:eastAsia="Noto Sans CJK JP" w:cs="Noto Sans CJK JP"/>
        </w:rPr>
        <w:t>26. Generate the CSV ZIP file</w:t>
      </w:r>
    </w:p>
    <w:p>
      <w:pPr>
        <w:pStyle w:val="ListBullet2"/>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Instructions and CSV Generation</w:t>
      </w:r>
      <w:r>
        <w:rPr>
          <w:color w:val="404040"/>
          <w:sz w:val="24"/>
          <w:rFonts w:ascii="Inter" w:hAnsi="Inter" w:eastAsia="Noto Sans CJK JP" w:cs="Noto Sans CJK JP"/>
        </w:rPr>
        <w:t xml:space="preserve"> sheet.</w:t>
      </w:r>
    </w:p>
    <w:p>
      <w:pPr>
        <w:pStyle w:val="ListBullet2"/>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Generate CSV</w:t>
      </w:r>
      <w:r>
        <w:rPr>
          <w:color w:val="404040"/>
          <w:sz w:val="24"/>
          <w:rFonts w:ascii="Inter" w:hAnsi="Inter" w:eastAsia="Noto Sans CJK JP" w:cs="Noto Sans CJK JP"/>
        </w:rPr>
        <w:t xml:space="preserve"> button under "Generate Segment Values and Hierarchies ZIP File for Upload".</w:t>
      </w:r>
    </w:p>
    <w:p>
      <w:pPr>
        <w:pStyle w:val="ListBullet2"/>
      </w:pPr>
      <w:r>
        <w:rPr>
          <w:color w:val="404040"/>
          <w:sz w:val="24"/>
          <w:rFonts w:ascii="Inter" w:hAnsi="Inter" w:eastAsia="Noto Sans CJK JP" w:cs="Noto Sans CJK JP"/>
        </w:rPr>
        <w:t>The system prompts you to save the generated ZIP file.</w:t>
      </w:r>
    </w:p>
    <w:p>
      <w:pPr>
        <w:pStyle w:val="ListBullet2"/>
        <w:keepNext/>
        <w:keepLines/>
      </w:pPr>
      <w:r>
        <w:rPr>
          <w:color w:val="404040"/>
          <w:sz w:val="24"/>
          <w:rFonts w:ascii="Inter" w:hAnsi="Inter" w:eastAsia="Noto Sans CJK JP" w:cs="Noto Sans CJK JP"/>
        </w:rPr>
        <w:t>Save the file to your desktop or a known location for easy access.</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Oracle FBDI template "Instructions and CSV Generation" sheet with the "Generate CSV" button visible and instructions for generating the ZIP file</w:t>
      </w:r>
    </w:p>
    <w:p>
      <w:pPr/>
      <w:r>
        <w:rPr>
          <w:color w:val="404040"/>
          <w:sz w:val="24"/>
          <w:rFonts w:ascii="Inter" w:hAnsi="Inter" w:eastAsia="Noto Sans CJK JP" w:cs="Noto Sans CJK JP"/>
        </w:rPr>
        <w:t>When prompted, select the desktop as the save location for the generated ZIP file, and ensure it is saved successfully for later upload. Monitor the progress dialog (for example, "Saving Segment hierarchy csv file. 20% Complete") until the process finishes, and do not close Excel or interrupt the process until the file is fully saved.</w:t>
      </w:r>
    </w:p>
    <w:p>
      <w:pPr>
        <w:pStyle w:val="Heading1"/>
        <w:keepNext/>
        <w:keepLines/>
        <w:outlineLvl w:val="0"/>
      </w:pPr>
      <w:r>
        <w:rPr>
          <w:b/>
          <w:color w:val="404040"/>
          <w:sz w:val="32"/>
          <w:rFonts w:ascii="Inter" w:hAnsi="Inter" w:eastAsia="Noto Sans CJK JP" w:cs="Noto Sans CJK JP"/>
        </w:rPr>
        <w:t>Scheduling the import process</w:t>
      </w:r>
    </w:p>
    <w:p>
      <w:pPr>
        <w:pStyle w:val="Heading2"/>
        <w:keepNext/>
        <w:keepLines/>
        <w:ind w:left="0"/>
        <w:outlineLvl w:val="1"/>
      </w:pPr>
      <w:r>
        <w:rPr>
          <w:b/>
          <w:color w:val="404040"/>
          <w:sz w:val="28"/>
          <w:rFonts w:ascii="Inter" w:hAnsi="Inter" w:eastAsia="Noto Sans CJK JP" w:cs="Noto Sans CJK JP"/>
        </w:rPr>
        <w:t>27. Navigate to the Scheduled Processes option</w:t>
      </w:r>
    </w:p>
    <w:p>
      <w:pPr>
        <w:pStyle w:val="ListBullet2"/>
      </w:pPr>
      <w:r>
        <w:rPr>
          <w:color w:val="404040"/>
          <w:sz w:val="24"/>
          <w:rFonts w:ascii="Inter" w:hAnsi="Inter" w:eastAsia="Noto Sans CJK JP" w:cs="Noto Sans CJK JP"/>
        </w:rPr>
        <w:t>In Oracle Fusion Applications, open the Navigator menu.</w:t>
      </w:r>
    </w:p>
    <w:p>
      <w:pPr>
        <w:pStyle w:val="ListBullet2"/>
      </w:pPr>
      <w:r>
        <w:rPr>
          <w:color w:val="404040"/>
          <w:sz w:val="24"/>
          <w:rFonts w:ascii="Inter" w:hAnsi="Inter" w:eastAsia="Noto Sans CJK JP" w:cs="Noto Sans CJK JP"/>
        </w:rPr>
        <w:t xml:space="preserve">Locate and select </w:t>
      </w:r>
      <w:r>
        <w:rPr>
          <w:b/>
          <w:color w:val="404040"/>
          <w:sz w:val="24"/>
          <w:rFonts w:ascii="Inter" w:hAnsi="Inter" w:eastAsia="Noto Sans CJK JP" w:cs="Noto Sans CJK JP"/>
        </w:rPr>
        <w:t>Scheduled Processes</w:t>
      </w:r>
      <w:r>
        <w:rPr>
          <w:color w:val="404040"/>
          <w:sz w:val="24"/>
          <w:rFonts w:ascii="Inter" w:hAnsi="Inter" w:eastAsia="Noto Sans CJK JP" w:cs="Noto Sans CJK JP"/>
        </w:rPr>
        <w:t xml:space="preserve"> under the "Tools" section.</w:t>
      </w:r>
    </w:p>
    <w:p>
      <w:pPr>
        <w:keepNext/>
        <w:keepLines/>
      </w:pPr>
      <w:r>
        <w:rPr>
          <w:color w:val="404040"/>
          <w:sz w:val="24"/>
          <w:rFonts w:ascii="Inter" w:hAnsi="Inter" w:eastAsia="Noto Sans CJK JP" w:cs="Noto Sans CJK JP"/>
        </w:rPr>
        <w:t>This allows you to initiate the process for uploading your segment values and hierarchies.</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Oracle Fusion Navigator menu open, showing "Scheduled Processes" under Tools, with other modules like Payables, General Accounting, and icons for various tools</w:t>
      </w:r>
    </w:p>
    <w:p>
      <w:pPr>
        <w:pStyle w:val="Heading2"/>
        <w:keepNext/>
        <w:keepLines/>
        <w:ind w:left="0"/>
        <w:outlineLvl w:val="1"/>
      </w:pPr>
      <w:r>
        <w:rPr>
          <w:b/>
          <w:color w:val="404040"/>
          <w:sz w:val="28"/>
          <w:rFonts w:ascii="Inter" w:hAnsi="Inter" w:eastAsia="Noto Sans CJK JP" w:cs="Noto Sans CJK JP"/>
        </w:rPr>
        <w:t>28. Schedule a new process</w:t>
      </w:r>
    </w:p>
    <w:p>
      <w:pPr/>
      <w:r>
        <w:rPr>
          <w:color w:val="404040"/>
          <w:sz w:val="24"/>
          <w:rFonts w:ascii="Inter" w:hAnsi="Inter" w:eastAsia="Noto Sans CJK JP" w:cs="Noto Sans CJK JP"/>
        </w:rPr>
        <w:t xml:space="preserve">In the Scheduled Processes window, click the </w:t>
      </w:r>
      <w:r>
        <w:rPr>
          <w:b/>
          <w:color w:val="404040"/>
          <w:sz w:val="24"/>
          <w:rFonts w:ascii="Inter" w:hAnsi="Inter" w:eastAsia="Noto Sans CJK JP" w:cs="Noto Sans CJK JP"/>
        </w:rPr>
        <w:t>Schedule New Process</w:t>
      </w:r>
      <w:r>
        <w:rPr>
          <w:color w:val="404040"/>
          <w:sz w:val="24"/>
          <w:rFonts w:ascii="Inter" w:hAnsi="Inter" w:eastAsia="Noto Sans CJK JP" w:cs="Noto Sans CJK JP"/>
        </w:rPr>
        <w:t xml:space="preserve"> button. A dialog box titled "Schedule New Process" appears.</w:t>
      </w:r>
    </w:p>
    <w:p>
      <w:pPr>
        <w:pStyle w:val="Heading2"/>
        <w:keepNext/>
        <w:keepLines/>
        <w:ind w:left="0"/>
        <w:outlineLvl w:val="1"/>
      </w:pPr>
      <w:r>
        <w:rPr>
          <w:b/>
          <w:color w:val="404040"/>
          <w:sz w:val="28"/>
          <w:rFonts w:ascii="Inter" w:hAnsi="Inter" w:eastAsia="Noto Sans CJK JP" w:cs="Noto Sans CJK JP"/>
        </w:rPr>
        <w:t>29. Search for the required job</w:t>
      </w:r>
    </w:p>
    <w:p>
      <w:pPr>
        <w:pStyle w:val="ListBullet2"/>
      </w:pPr>
      <w:r>
        <w:rPr>
          <w:color w:val="404040"/>
          <w:sz w:val="24"/>
          <w:rFonts w:ascii="Inter" w:hAnsi="Inter" w:eastAsia="Noto Sans CJK JP" w:cs="Noto Sans CJK JP"/>
        </w:rPr>
        <w:t xml:space="preserve">In the "Schedule New Process" dialog, click the search icon next to the </w:t>
      </w:r>
      <w:r>
        <w:rPr>
          <w:i/>
          <w:color w:val="404040"/>
          <w:sz w:val="24"/>
          <w:rFonts w:ascii="Inter" w:hAnsi="Inter" w:eastAsia="Noto Sans CJK JP" w:cs="Noto Sans CJK JP"/>
        </w:rPr>
        <w:t>Name</w:t>
      </w:r>
      <w:r>
        <w:rPr>
          <w:color w:val="404040"/>
          <w:sz w:val="24"/>
          <w:rFonts w:ascii="Inter" w:hAnsi="Inter" w:eastAsia="Noto Sans CJK JP" w:cs="Noto Sans CJK JP"/>
        </w:rPr>
        <w:t xml:space="preserve"> field.</w:t>
      </w:r>
    </w:p>
    <w:p>
      <w:pPr>
        <w:pStyle w:val="ListBullet2"/>
      </w:pPr>
      <w:r>
        <w:rPr>
          <w:color w:val="404040"/>
          <w:sz w:val="24"/>
          <w:rFonts w:ascii="Inter" w:hAnsi="Inter" w:eastAsia="Noto Sans CJK JP" w:cs="Noto Sans CJK JP"/>
        </w:rPr>
        <w:t xml:space="preserve">In the "Search and Select: Name" popup, type </w:t>
      </w:r>
      <w:r>
        <w:rPr>
          <w:color w:val="4472C4"/>
          <w:sz w:val="24"/>
          <w:rFonts w:ascii="Times New Roman" w:hAnsi="Times New Roman" w:eastAsia="Noto Sans CJK JP" w:cs="Noto Sans CJK JP"/>
        </w:rPr>
        <w:t>load interface file for import</w:t>
      </w:r>
      <w:r>
        <w:rPr>
          <w:color w:val="404040"/>
          <w:sz w:val="24"/>
          <w:rFonts w:ascii="Inter" w:hAnsi="Inter" w:eastAsia="Noto Sans CJK JP" w:cs="Noto Sans CJK JP"/>
        </w:rPr>
        <w:t xml:space="preserve"> in the Name field.</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to locate the job.</w:t>
      </w:r>
    </w:p>
    <w:p>
      <w:pPr>
        <w:pStyle w:val="ListBullet2"/>
        <w:keepNext/>
        <w:keepLines/>
      </w:pPr>
      <w:r>
        <w:rPr>
          <w:color w:val="404040"/>
          <w:sz w:val="24"/>
          <w:rFonts w:ascii="Inter" w:hAnsi="Inter" w:eastAsia="Noto Sans CJK JP" w:cs="Noto Sans CJK JP"/>
        </w:rPr>
        <w:t xml:space="preserve">Once the job appears, select </w:t>
      </w:r>
      <w:r>
        <w:rPr>
          <w:b/>
          <w:color w:val="404040"/>
          <w:sz w:val="24"/>
          <w:rFonts w:ascii="Inter" w:hAnsi="Inter" w:eastAsia="Noto Sans CJK JP" w:cs="Noto Sans CJK JP"/>
        </w:rPr>
        <w:t>Load Interface File for Import</w:t>
      </w:r>
      <w:r>
        <w:rPr>
          <w:color w:val="404040"/>
          <w:sz w:val="24"/>
          <w:rFonts w:ascii="Inter" w:hAnsi="Inter" w:eastAsia="Noto Sans CJK JP" w:cs="Noto Sans CJK JP"/>
        </w:rPr>
        <w:t xml:space="preserve"> and click </w:t>
      </w:r>
      <w:r>
        <w:rPr>
          <w:b/>
          <w:color w:val="404040"/>
          <w:sz w:val="24"/>
          <w:rFonts w:ascii="Inter" w:hAnsi="Inter" w:eastAsia="Noto Sans CJK JP" w:cs="Noto Sans CJK JP"/>
        </w:rPr>
        <w:t>OK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Oracle Fusion "Schedule New Process" dialog with "load interface file for import" entered in the search field, ready to select the job</w:t>
      </w:r>
    </w:p>
    <w:p>
      <w:pPr>
        <w:keepNext/>
        <w:keepLines/>
      </w:pPr>
      <w:r>
        <w:rPr>
          <w:color w:val="404040"/>
          <w:sz w:val="24"/>
          <w:rFonts w:ascii="Inter" w:hAnsi="Inter" w:eastAsia="Noto Sans CJK JP" w:cs="Noto Sans CJK JP"/>
        </w:rPr>
        <w:t xml:space="preserve">Confirm the dialog now shows </w:t>
      </w:r>
      <w:r>
        <w:rPr>
          <w:b/>
          <w:color w:val="404040"/>
          <w:sz w:val="24"/>
          <w:rFonts w:ascii="Inter" w:hAnsi="Inter" w:eastAsia="Noto Sans CJK JP" w:cs="Noto Sans CJK JP"/>
        </w:rPr>
        <w:t>Type:</w:t>
      </w:r>
      <w:r>
        <w:rPr>
          <w:color w:val="404040"/>
          <w:sz w:val="24"/>
          <w:rFonts w:ascii="Inter" w:hAnsi="Inter" w:eastAsia="Noto Sans CJK JP" w:cs="Noto Sans CJK JP"/>
        </w:rPr>
        <w:t xml:space="preserve"> Job,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Load Interface File for Import, and the description "Transfers setup or transaction data files from a user-specified location to the interface tables."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Oracle Fusion "Schedule New Process" dialog with "Load Interface File for Import" selected and description visible</w:t>
      </w:r>
    </w:p>
    <w:p>
      <w:pPr>
        <w:pStyle w:val="Heading2"/>
        <w:keepNext/>
        <w:keepLines/>
        <w:ind w:left="0"/>
        <w:outlineLvl w:val="1"/>
      </w:pPr>
      <w:r>
        <w:rPr>
          <w:b/>
          <w:color w:val="404040"/>
          <w:sz w:val="28"/>
          <w:rFonts w:ascii="Inter" w:hAnsi="Inter" w:eastAsia="Noto Sans CJK JP" w:cs="Noto Sans CJK JP"/>
        </w:rPr>
        <w:t>30. Select the import process and data file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Process Details</w:t>
      </w:r>
      <w:r>
        <w:rPr>
          <w:color w:val="404040"/>
          <w:sz w:val="24"/>
          <w:rFonts w:ascii="Inter" w:hAnsi="Inter" w:eastAsia="Noto Sans CJK JP" w:cs="Noto Sans CJK JP"/>
        </w:rPr>
        <w:t xml:space="preserve"> window, set the following:</w:t>
      </w:r>
    </w:p>
    <w:p>
      <w:pPr>
        <w:pStyle w:val="ListBullet2"/>
      </w:pPr>
      <w:r>
        <w:rPr>
          <w:b/>
          <w:color w:val="404040"/>
          <w:sz w:val="24"/>
          <w:rFonts w:ascii="Inter" w:hAnsi="Inter" w:eastAsia="Noto Sans CJK JP" w:cs="Noto Sans CJK JP"/>
        </w:rPr>
        <w:t>Import Process:</w:t>
      </w:r>
      <w:r>
        <w:rPr>
          <w:color w:val="404040"/>
          <w:sz w:val="24"/>
          <w:rFonts w:ascii="Inter" w:hAnsi="Inter" w:eastAsia="Noto Sans CJK JP" w:cs="Noto Sans CJK JP"/>
        </w:rPr>
        <w:t xml:space="preserve"> Select </w:t>
      </w:r>
      <w:r>
        <w:rPr>
          <w:color w:val="4472C4"/>
          <w:sz w:val="24"/>
          <w:rFonts w:ascii="Times New Roman" w:hAnsi="Times New Roman" w:eastAsia="Noto Sans CJK JP" w:cs="Noto Sans CJK JP"/>
        </w:rPr>
        <w:t>Import Segment Values and Hierarchies</w:t>
      </w:r>
      <w:r>
        <w:rPr>
          <w:color w:val="404040"/>
          <w:sz w:val="24"/>
          <w:rFonts w:ascii="Inter" w:hAnsi="Inter" w:eastAsia="Noto Sans CJK JP" w:cs="Noto Sans CJK JP"/>
        </w:rPr>
        <w:t xml:space="preserve"> from the dropdown.</w:t>
      </w:r>
    </w:p>
    <w:p>
      <w:pPr>
        <w:pStyle w:val="ListBullet2"/>
      </w:pPr>
      <w:r>
        <w:rPr>
          <w:b/>
          <w:color w:val="404040"/>
          <w:sz w:val="24"/>
          <w:rFonts w:ascii="Inter" w:hAnsi="Inter" w:eastAsia="Noto Sans CJK JP" w:cs="Noto Sans CJK JP"/>
        </w:rPr>
        <w:t>Data File:</w:t>
      </w:r>
      <w:r>
        <w:rPr>
          <w:color w:val="404040"/>
          <w:sz w:val="24"/>
          <w:rFonts w:ascii="Inter" w:hAnsi="Inter" w:eastAsia="Noto Sans CJK JP" w:cs="Noto Sans CJK JP"/>
        </w:rPr>
        <w:t xml:space="preserve"> Click the dropdown to view available files.</w:t>
      </w:r>
    </w:p>
    <w:p>
      <w:pPr>
        <w:keepNext/>
        <w:keepLines/>
      </w:pPr>
      <w:r>
        <w:rPr>
          <w:color w:val="404040"/>
          <w:sz w:val="24"/>
          <w:rFonts w:ascii="Inter" w:hAnsi="Inter" w:eastAsia="Noto Sans CJK JP" w:cs="Noto Sans CJK JP"/>
        </w:rPr>
        <w:t>If your file is not listed, choose the option to upload a new file.</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Oracle Fusion "Process Details" dialog with "Import Segment Values and Hierarchies" selected as the import process and data file dropdown open, showing available files</w:t>
      </w:r>
    </w:p>
    <w:p>
      <w:pPr>
        <w:pStyle w:val="Heading2"/>
        <w:keepNext/>
        <w:keepLines/>
        <w:ind w:left="0"/>
        <w:outlineLvl w:val="1"/>
      </w:pPr>
      <w:r>
        <w:rPr>
          <w:b/>
          <w:color w:val="404040"/>
          <w:sz w:val="28"/>
          <w:rFonts w:ascii="Inter" w:hAnsi="Inter" w:eastAsia="Noto Sans CJK JP" w:cs="Noto Sans CJK JP"/>
        </w:rPr>
        <w:t>31. Choose the correct data file</w:t>
      </w:r>
    </w:p>
    <w:p>
      <w:pPr/>
      <w:r>
        <w:rPr>
          <w:color w:val="404040"/>
          <w:sz w:val="24"/>
          <w:rFonts w:ascii="Inter" w:hAnsi="Inter" w:eastAsia="Noto Sans CJK JP" w:cs="Noto Sans CJK JP"/>
        </w:rPr>
        <w:t xml:space="preserve">From the list, select the ZIP file you generated earlier (for example, </w:t>
      </w:r>
      <w:r>
        <w:rPr>
          <w:color w:val="4472C4"/>
          <w:sz w:val="24"/>
          <w:rFonts w:ascii="Times New Roman" w:hAnsi="Times New Roman" w:eastAsia="Noto Sans CJK JP" w:cs="Noto Sans CJK JP"/>
        </w:rPr>
        <w:t>glsegmentvaluesandhierarchy.zip</w:t>
      </w:r>
      <w:r>
        <w:rPr>
          <w:color w:val="404040"/>
          <w:sz w:val="24"/>
          <w:rFonts w:ascii="Inter" w:hAnsi="Inter" w:eastAsia="Noto Sans CJK JP" w:cs="Noto Sans CJK JP"/>
        </w:rPr>
        <w:t>). Ensure the file path and timestamp match your recent export. If needed, click "More..." to browse for additional files or upload a new one.</w:t>
      </w:r>
    </w:p>
    <w:p>
      <w:pPr>
        <w:pStyle w:val="Heading2"/>
        <w:keepNext/>
        <w:keepLines/>
        <w:ind w:left="0"/>
        <w:outlineLvl w:val="1"/>
      </w:pPr>
      <w:r>
        <w:rPr>
          <w:b/>
          <w:color w:val="404040"/>
          <w:sz w:val="28"/>
          <w:rFonts w:ascii="Inter" w:hAnsi="Inter" w:eastAsia="Noto Sans CJK JP" w:cs="Noto Sans CJK JP"/>
        </w:rPr>
        <w:t>32. Upload the data file</w:t>
      </w:r>
    </w:p>
    <w:p>
      <w:pPr>
        <w:pStyle w:val="ListBullet2"/>
      </w:pPr>
      <w:r>
        <w:rPr>
          <w:color w:val="404040"/>
          <w:sz w:val="24"/>
          <w:rFonts w:ascii="Inter" w:hAnsi="Inter" w:eastAsia="Noto Sans CJK JP" w:cs="Noto Sans CJK JP"/>
        </w:rPr>
        <w:t xml:space="preserve">In the Oracle Fusion </w:t>
      </w:r>
      <w:r>
        <w:rPr>
          <w:b/>
          <w:color w:val="404040"/>
          <w:sz w:val="24"/>
          <w:rFonts w:ascii="Inter" w:hAnsi="Inter" w:eastAsia="Noto Sans CJK JP" w:cs="Noto Sans CJK JP"/>
        </w:rPr>
        <w:t>Process Details</w:t>
      </w:r>
      <w:r>
        <w:rPr>
          <w:color w:val="404040"/>
          <w:sz w:val="24"/>
          <w:rFonts w:ascii="Inter" w:hAnsi="Inter" w:eastAsia="Noto Sans CJK JP" w:cs="Noto Sans CJK JP"/>
        </w:rPr>
        <w:t xml:space="preserve"> window, click the dropdown or browse button next to the </w:t>
      </w:r>
      <w:r>
        <w:rPr>
          <w:b/>
          <w:color w:val="404040"/>
          <w:sz w:val="24"/>
          <w:rFonts w:ascii="Inter" w:hAnsi="Inter" w:eastAsia="Noto Sans CJK JP" w:cs="Noto Sans CJK JP"/>
        </w:rPr>
        <w:t>Data File</w:t>
      </w:r>
      <w:r>
        <w:rPr>
          <w:color w:val="404040"/>
          <w:sz w:val="24"/>
          <w:rFonts w:ascii="Inter" w:hAnsi="Inter" w:eastAsia="Noto Sans CJK JP" w:cs="Noto Sans CJK JP"/>
        </w:rPr>
        <w:t xml:space="preserve"> field.</w:t>
      </w:r>
    </w:p>
    <w:p>
      <w:pPr>
        <w:pStyle w:val="ListBullet2"/>
      </w:pPr>
      <w:r>
        <w:rPr>
          <w:color w:val="404040"/>
          <w:sz w:val="24"/>
          <w:rFonts w:ascii="Inter" w:hAnsi="Inter" w:eastAsia="Noto Sans CJK JP" w:cs="Noto Sans CJK JP"/>
        </w:rPr>
        <w:t xml:space="preserve">In the file selection dialog, navigate to the location where you saved your ZIP file (for example, </w:t>
      </w:r>
      <w:r>
        <w:rPr>
          <w:color w:val="4472C4"/>
          <w:sz w:val="24"/>
          <w:rFonts w:ascii="Times New Roman" w:hAnsi="Times New Roman" w:eastAsia="Noto Sans CJK JP" w:cs="Noto Sans CJK JP"/>
        </w:rPr>
        <w:t>glsegmentvaluesandhierarchy.zip</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 xml:space="preserve">Select the file and click </w:t>
      </w:r>
      <w:r>
        <w:rPr>
          <w:b/>
          <w:color w:val="404040"/>
          <w:sz w:val="24"/>
          <w:rFonts w:ascii="Inter" w:hAnsi="Inter" w:eastAsia="Noto Sans CJK JP" w:cs="Noto Sans CJK JP"/>
        </w:rPr>
        <w:t>Open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Windows file selection dialog open to Desktop, showing "glsegmentvaluesandhierarchy.zip" selected, with Open, OK, and Cancel buttons visible. Background shows the Oracle Fusion Scheduled Processes window.</w:t>
      </w:r>
    </w:p>
    <w:p>
      <w:pPr>
        <w:pStyle w:val="Heading2"/>
        <w:keepNext/>
        <w:keepLines/>
        <w:ind w:left="0"/>
        <w:outlineLvl w:val="1"/>
      </w:pPr>
      <w:r>
        <w:rPr>
          <w:b/>
          <w:color w:val="404040"/>
          <w:sz w:val="28"/>
          <w:rFonts w:ascii="Inter" w:hAnsi="Inter" w:eastAsia="Noto Sans CJK JP" w:cs="Noto Sans CJK JP"/>
        </w:rPr>
        <w:t>33. Submit the import process</w:t>
      </w:r>
    </w:p>
    <w:p>
      <w:pPr/>
      <w:r>
        <w:rPr>
          <w:color w:val="404040"/>
          <w:sz w:val="24"/>
          <w:rFonts w:ascii="Inter" w:hAnsi="Inter" w:eastAsia="Noto Sans CJK JP" w:cs="Noto Sans CJK JP"/>
        </w:rPr>
        <w:t xml:space="preserve">After selecting the file,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in the file selection dialog. In the Oracle Fusion process window, click </w:t>
      </w:r>
      <w:r>
        <w:rPr>
          <w:b/>
          <w:color w:val="404040"/>
          <w:sz w:val="24"/>
          <w:rFonts w:ascii="Inter" w:hAnsi="Inter" w:eastAsia="Noto Sans CJK JP" w:cs="Noto Sans CJK JP"/>
        </w:rPr>
        <w:t>Submit</w:t>
      </w:r>
      <w:r>
        <w:rPr>
          <w:color w:val="404040"/>
          <w:sz w:val="24"/>
          <w:rFonts w:ascii="Inter" w:hAnsi="Inter" w:eastAsia="Noto Sans CJK JP" w:cs="Noto Sans CJK JP"/>
        </w:rPr>
        <w:t xml:space="preserve"> to start the import process.</w:t>
      </w:r>
    </w:p>
    <w:p>
      <w:pPr/>
      <w:r>
        <w:rPr>
          <w:color w:val="404040"/>
          <w:sz w:val="24"/>
          <w:rFonts w:ascii="Inter" w:hAnsi="Inter" w:eastAsia="Noto Sans CJK JP" w:cs="Noto Sans CJK JP"/>
        </w:rPr>
        <w:t>Continue to monitor the process status and review any output or error logs as needed.</w:t>
      </w:r>
    </w:p>
    <w:p>
      <w:pPr>
        <w:pStyle w:val="Heading1"/>
        <w:keepNext/>
        <w:keepLines/>
        <w:outlineLvl w:val="0"/>
      </w:pPr>
      <w:r>
        <w:rPr>
          <w:b/>
          <w:color w:val="404040"/>
          <w:sz w:val="32"/>
          <w:rFonts w:ascii="Inter" w:hAnsi="Inter" w:eastAsia="Noto Sans CJK JP" w:cs="Noto Sans CJK JP"/>
        </w:rPr>
        <w:t>Verifying the chart of accounts hierarchy creation and value set upload</w:t>
      </w:r>
    </w:p>
    <w:p>
      <w:pPr>
        <w:pStyle w:val="Heading2"/>
        <w:keepNext/>
        <w:keepLines/>
        <w:ind w:left="0"/>
        <w:outlineLvl w:val="1"/>
      </w:pPr>
      <w:r>
        <w:rPr>
          <w:b/>
          <w:color w:val="404040"/>
          <w:sz w:val="28"/>
          <w:rFonts w:ascii="Inter" w:hAnsi="Inter" w:eastAsia="Noto Sans CJK JP" w:cs="Noto Sans CJK JP"/>
        </w:rPr>
        <w:t>34. Monitor scheduled processes for chart of accounts hierarchies</w:t>
      </w:r>
    </w:p>
    <w:p>
      <w:pPr>
        <w:pStyle w:val="ListBullet2"/>
      </w:pPr>
      <w:r>
        <w:rPr>
          <w:color w:val="404040"/>
          <w:sz w:val="24"/>
          <w:rFonts w:ascii="Inter" w:hAnsi="Inter" w:eastAsia="Noto Sans CJK JP" w:cs="Noto Sans CJK JP"/>
        </w:rPr>
        <w:t>Navigate to the "Monitor Processes - Scheduled Processes" screen.</w:t>
      </w:r>
    </w:p>
    <w:p>
      <w:pPr>
        <w:pStyle w:val="ListBullet2"/>
      </w:pPr>
      <w:r>
        <w:rPr>
          <w:color w:val="404040"/>
          <w:sz w:val="24"/>
          <w:rFonts w:ascii="Inter" w:hAnsi="Inter" w:eastAsia="Noto Sans CJK JP" w:cs="Noto Sans CJK JP"/>
        </w:rPr>
        <w:t>Review the list of scheduled processes to confirm the status of relevant jobs.</w:t>
      </w:r>
    </w:p>
    <w:p>
      <w:pPr>
        <w:pStyle w:val="ListBullet2"/>
      </w:pPr>
      <w:r>
        <w:rPr>
          <w:color w:val="404040"/>
          <w:sz w:val="24"/>
          <w:rFonts w:ascii="Inter" w:hAnsi="Inter" w:eastAsia="Noto Sans CJK JP" w:cs="Noto Sans CJK JP"/>
        </w:rPr>
        <w:t>Look for processes such as "Maintain Chart of Accounts Hierarchies" and verify their status is "Succeeded".</w:t>
      </w:r>
    </w:p>
    <w:p>
      <w:pPr>
        <w:pStyle w:val="ListBullet2"/>
      </w:pPr>
      <w:r>
        <w:rPr>
          <w:color w:val="404040"/>
          <w:sz w:val="24"/>
          <w:rFonts w:ascii="Inter" w:hAnsi="Inter" w:eastAsia="Noto Sans CJK JP" w:cs="Noto Sans CJK JP"/>
        </w:rPr>
        <w:t>Note the Process ID, Status, Scheduled Time, and Submission Time for each process.</w:t>
      </w:r>
    </w:p>
    <w:p>
      <w:pPr>
        <w:pStyle w:val="ListBullet2"/>
      </w:pPr>
      <w:r>
        <w:rPr>
          <w:color w:val="404040"/>
          <w:sz w:val="24"/>
          <w:rFonts w:ascii="Inter" w:hAnsi="Inter" w:eastAsia="Noto Sans CJK JP" w:cs="Noto Sans CJK JP"/>
        </w:rPr>
        <w:t>Example statuses to look for: "Wait", "Running", "Succeeded".</w:t>
      </w:r>
    </w:p>
    <w:p>
      <w:pPr>
        <w:pStyle w:val="ListBullet2"/>
        <w:keepNext/>
        <w:keepLines/>
      </w:pPr>
      <w:r>
        <w:rPr>
          <w:color w:val="404040"/>
          <w:sz w:val="24"/>
          <w:rFonts w:ascii="Inter" w:hAnsi="Inter" w:eastAsia="Noto Sans CJK JP" w:cs="Noto Sans CJK JP"/>
        </w:rPr>
        <w:t>Ensure that all required processes for chart of accounts hierarchies have completed successfully.</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Monitor Processes screen showing process names, IDs, statuses (Wait, Running, Succeeded), scheduled and submission times</w:t>
      </w:r>
    </w:p>
    <w:p>
      <w:pPr>
        <w:pStyle w:val="Heading2"/>
        <w:keepNext/>
        <w:keepLines/>
        <w:ind w:left="0"/>
        <w:outlineLvl w:val="1"/>
      </w:pPr>
      <w:r>
        <w:rPr>
          <w:b/>
          <w:color w:val="404040"/>
          <w:sz w:val="28"/>
          <w:rFonts w:ascii="Inter" w:hAnsi="Inter" w:eastAsia="Noto Sans CJK JP" w:cs="Noto Sans CJK JP"/>
        </w:rPr>
        <w:t>35. Access and review chart of accounts value sets</w:t>
      </w:r>
    </w:p>
    <w:p>
      <w:pPr>
        <w:pStyle w:val="ListBullet2"/>
      </w:pPr>
      <w:r>
        <w:rPr>
          <w:color w:val="404040"/>
          <w:sz w:val="24"/>
          <w:rFonts w:ascii="Inter" w:hAnsi="Inter" w:eastAsia="Noto Sans CJK JP" w:cs="Noto Sans CJK JP"/>
        </w:rPr>
        <w:t>Navigate to the "Manage Chart of Accounts Value Sets" screen.</w:t>
      </w:r>
    </w:p>
    <w:p>
      <w:pPr>
        <w:pStyle w:val="ListBullet2"/>
      </w:pPr>
      <w:r>
        <w:rPr>
          <w:color w:val="404040"/>
          <w:sz w:val="24"/>
          <w:rFonts w:ascii="Inter" w:hAnsi="Inter" w:eastAsia="Noto Sans CJK JP" w:cs="Noto Sans CJK JP"/>
        </w:rPr>
        <w:t>Ensure the Value Set Code is "Fusion_Accounts".</w:t>
      </w:r>
    </w:p>
    <w:p>
      <w:pPr>
        <w:pStyle w:val="ListBullet2"/>
      </w:pPr>
      <w:r>
        <w:rPr>
          <w:color w:val="404040"/>
          <w:sz w:val="24"/>
          <w:rFonts w:ascii="Inter" w:hAnsi="Inter" w:eastAsia="Noto Sans CJK JP" w:cs="Noto Sans CJK JP"/>
        </w:rPr>
        <w:t>Confirm the Validation Type is "Independent" and the Value Data Type is "Character".</w:t>
      </w:r>
    </w:p>
    <w:p>
      <w:pPr>
        <w:pStyle w:val="ListBullet2"/>
      </w:pPr>
      <w:r>
        <w:rPr>
          <w:color w:val="404040"/>
          <w:sz w:val="24"/>
          <w:rFonts w:ascii="Inter" w:hAnsi="Inter" w:eastAsia="Noto Sans CJK JP" w:cs="Noto Sans CJK JP"/>
        </w:rPr>
        <w:t>Verify the module is set to "General Ledger".</w:t>
      </w:r>
    </w:p>
    <w:p>
      <w:pPr>
        <w:pStyle w:val="ListBullet2"/>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Manage Values</w:t>
      </w:r>
      <w:r>
        <w:rPr>
          <w:color w:val="404040"/>
          <w:sz w:val="24"/>
          <w:rFonts w:ascii="Inter" w:hAnsi="Inter" w:eastAsia="Noto Sans CJK JP" w:cs="Noto Sans CJK JP"/>
        </w:rPr>
        <w:t xml:space="preserve"> button to further inspect or edit the value set if necessary.</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Manage Chart of Accounts Value Sets screen showing Fusion_Accounts, validation type, data type, and module</w:t>
      </w:r>
    </w:p>
    <w:p>
      <w:pPr>
        <w:pStyle w:val="Heading2"/>
        <w:keepNext/>
        <w:keepLines/>
        <w:ind w:left="0"/>
        <w:outlineLvl w:val="1"/>
      </w:pPr>
      <w:r>
        <w:rPr>
          <w:b/>
          <w:color w:val="404040"/>
          <w:sz w:val="28"/>
          <w:rFonts w:ascii="Inter" w:hAnsi="Inter" w:eastAsia="Noto Sans CJK JP" w:cs="Noto Sans CJK JP"/>
        </w:rPr>
        <w:t>36. Verify uploaded value sets in Fusion Accounts</w:t>
      </w:r>
    </w:p>
    <w:p>
      <w:pPr>
        <w:pStyle w:val="ListBullet2"/>
      </w:pPr>
      <w:r>
        <w:rPr>
          <w:color w:val="404040"/>
          <w:sz w:val="24"/>
          <w:rFonts w:ascii="Inter" w:hAnsi="Inter" w:eastAsia="Noto Sans CJK JP" w:cs="Noto Sans CJK JP"/>
        </w:rPr>
        <w:t>Go to the "Manage Values" screen for the value set code "Fusion_Accounts".</w:t>
      </w:r>
    </w:p>
    <w:p>
      <w:pPr>
        <w:pStyle w:val="ListBullet2"/>
      </w:pPr>
      <w:r>
        <w:rPr>
          <w:color w:val="404040"/>
          <w:sz w:val="24"/>
          <w:rFonts w:ascii="Inter" w:hAnsi="Inter" w:eastAsia="Noto Sans CJK JP" w:cs="Noto Sans CJK JP"/>
        </w:rPr>
        <w:t>In the Search section, confirm that the value set code is set to "Fusion_Accounts".</w:t>
      </w:r>
    </w:p>
    <w:p>
      <w:pPr>
        <w:pStyle w:val="ListBullet2"/>
      </w:pPr>
      <w:r>
        <w:rPr>
          <w:color w:val="404040"/>
          <w:sz w:val="24"/>
          <w:rFonts w:ascii="Inter" w:hAnsi="Inter" w:eastAsia="Noto Sans CJK JP" w:cs="Noto Sans CJK JP"/>
        </w:rPr>
        <w:t>Review the Search Results table to ensure that the expected values (for example, 1125, 1126, 1127, etc.) are present.</w:t>
      </w:r>
    </w:p>
    <w:p>
      <w:pPr>
        <w:pStyle w:val="ListBullet2"/>
      </w:pPr>
      <w:r>
        <w:rPr>
          <w:color w:val="404040"/>
          <w:sz w:val="24"/>
          <w:rFonts w:ascii="Inter" w:hAnsi="Inter" w:eastAsia="Noto Sans CJK JP" w:cs="Noto Sans CJK JP"/>
        </w:rPr>
        <w:t>Confirm that each value is enabled (checkbox checked) and has the correct Start Date (for example, 1/8/22).</w:t>
      </w:r>
    </w:p>
    <w:p>
      <w:pPr>
        <w:pStyle w:val="ListBullet2"/>
        <w:keepNext/>
        <w:keepLines/>
      </w:pPr>
      <w:r>
        <w:rPr>
          <w:color w:val="404040"/>
          <w:sz w:val="24"/>
          <w:rFonts w:ascii="Inter" w:hAnsi="Inter" w:eastAsia="Noto Sans CJK JP" w:cs="Noto Sans CJK JP"/>
        </w:rPr>
        <w:t>Check that the End Date is blank (if values should remain active) and that the Sort Order is as required.</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Manage Values screen showing the Fusion_Accounts value set, value codes, enabled status, start dates, and other columns</w:t>
      </w:r>
    </w:p>
    <w:p>
      <w:pPr>
        <w:pStyle w:val="Heading2"/>
        <w:keepNext/>
        <w:keepLines/>
        <w:ind w:left="0"/>
        <w:outlineLvl w:val="1"/>
      </w:pPr>
      <w:r>
        <w:rPr>
          <w:b/>
          <w:color w:val="404040"/>
          <w:sz w:val="28"/>
          <w:rFonts w:ascii="Inter" w:hAnsi="Inter" w:eastAsia="Noto Sans CJK JP" w:cs="Noto Sans CJK JP"/>
        </w:rPr>
        <w:t>37. Check implementation project task completion</w:t>
      </w:r>
    </w:p>
    <w:p>
      <w:pPr>
        <w:pStyle w:val="ListBullet2"/>
      </w:pPr>
      <w:r>
        <w:rPr>
          <w:color w:val="404040"/>
          <w:sz w:val="24"/>
          <w:rFonts w:ascii="Inter" w:hAnsi="Inter" w:eastAsia="Noto Sans CJK JP" w:cs="Noto Sans CJK JP"/>
        </w:rPr>
        <w:t>Open the "Implementation Project: Fusion Financial Project" screen.</w:t>
      </w:r>
    </w:p>
    <w:p>
      <w:pPr>
        <w:pStyle w:val="ListBullet2"/>
      </w:pPr>
      <w:r>
        <w:rPr>
          <w:color w:val="404040"/>
          <w:sz w:val="24"/>
          <w:rFonts w:ascii="Inter" w:hAnsi="Inter" w:eastAsia="Noto Sans CJK JP" w:cs="Noto Sans CJK JP"/>
        </w:rPr>
        <w:t>Under "Task Lists and Tasks", verify that tasks related to chart of accounts are listed and assigned.</w:t>
      </w:r>
    </w:p>
    <w:p>
      <w:pPr>
        <w:pStyle w:val="ListBullet2"/>
      </w:pPr>
      <w:r>
        <w:rPr>
          <w:color w:val="404040"/>
          <w:sz w:val="24"/>
          <w:rFonts w:ascii="Inter" w:hAnsi="Inter" w:eastAsia="Noto Sans CJK JP" w:cs="Noto Sans CJK JP"/>
        </w:rPr>
        <w:t>Confirm that tasks such as "Manage Chart of Accounts Value Sets", "Manage Chart of Accounts Structures", and "Manage Account Hierarchy Labels" are present.</w:t>
      </w:r>
    </w:p>
    <w:p>
      <w:pPr>
        <w:pStyle w:val="ListBullet2"/>
      </w:pPr>
      <w:r>
        <w:rPr>
          <w:color w:val="404040"/>
          <w:sz w:val="24"/>
          <w:rFonts w:ascii="Inter" w:hAnsi="Inter" w:eastAsia="Noto Sans CJK JP" w:cs="Noto Sans CJK JP"/>
        </w:rPr>
        <w:t>Check the "Status" column to ensure tasks are marked as completed or in progress as appropriate.</w:t>
      </w:r>
    </w:p>
    <w:p>
      <w:pPr>
        <w:pStyle w:val="ListBullet2"/>
        <w:keepNext/>
        <w:keepLines/>
      </w:pPr>
      <w:r>
        <w:rPr>
          <w:color w:val="404040"/>
          <w:sz w:val="24"/>
          <w:rFonts w:ascii="Inter" w:hAnsi="Inter" w:eastAsia="Noto Sans CJK JP" w:cs="Noto Sans CJK JP"/>
        </w:rPr>
        <w:t>Review the "Assigned To" column to confirm the responsible user (for example, CASEY.BROWN).</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Implementation Project screen showing the task list for Fusion Financial Project, including chart of accounts tasks and their statuses</w:t>
      </w:r>
    </w:p>
    <w:p>
      <w:pPr>
        <w:pStyle w:val="Heading2"/>
        <w:keepNext/>
        <w:keepLines/>
        <w:ind w:left="0"/>
        <w:outlineLvl w:val="1"/>
      </w:pPr>
      <w:r>
        <w:rPr>
          <w:b/>
          <w:color w:val="404040"/>
          <w:sz w:val="28"/>
          <w:rFonts w:ascii="Inter" w:hAnsi="Inter" w:eastAsia="Noto Sans CJK JP" w:cs="Noto Sans CJK JP"/>
        </w:rPr>
        <w:t>38. Review the full task list for project completion</w:t>
      </w:r>
    </w:p>
    <w:p>
      <w:pPr>
        <w:pStyle w:val="ListBullet2"/>
      </w:pPr>
      <w:r>
        <w:rPr>
          <w:color w:val="404040"/>
          <w:sz w:val="24"/>
          <w:rFonts w:ascii="Inter" w:hAnsi="Inter" w:eastAsia="Noto Sans CJK JP" w:cs="Noto Sans CJK JP"/>
        </w:rPr>
        <w:t>Scroll through the full task list to ensure all relevant tasks under "Define Chart of Accounts" are accounted for.</w:t>
      </w:r>
    </w:p>
    <w:p>
      <w:pPr>
        <w:pStyle w:val="ListBullet2"/>
      </w:pPr>
      <w:r>
        <w:rPr>
          <w:color w:val="404040"/>
          <w:sz w:val="24"/>
          <w:rFonts w:ascii="Inter" w:hAnsi="Inter" w:eastAsia="Noto Sans CJK JP" w:cs="Noto Sans CJK JP"/>
        </w:rPr>
        <w:t>Confirm that each task is assigned, has the correct status, and is tracked for completion.</w:t>
      </w:r>
    </w:p>
    <w:p>
      <w:pPr>
        <w:pStyle w:val="ListBullet2"/>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Assign Tasks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Edit Status</w:t>
      </w:r>
      <w:r>
        <w:rPr>
          <w:color w:val="404040"/>
          <w:sz w:val="24"/>
          <w:rFonts w:ascii="Inter" w:hAnsi="Inter" w:eastAsia="Noto Sans CJK JP" w:cs="Noto Sans CJK JP"/>
        </w:rPr>
        <w:t xml:space="preserve"> buttons as needed to update task assignments or statuses.</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Implementation Project screen showing the expanded task list, including Define Chart of Accounts and related tasks</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this guide, you have learned how to create an account hierarchy in Oracle Fusion: defining the tree and tree version, downloading and populating the FBDI template, validating and generating the data file, scheduling the import process, and verifying that the chart of accounts hierarchies and value sets were successfully created and uploaded. You have also confirmed that all related implementation project tasks are tracked and completed.</w:t>
      </w:r>
    </w:p>
    <w:p>
      <w:pPr/>
      <w:r>
        <w:br w:type="page"/>
      </w:r>
    </w:p>
    <w:sectPr w:rsidR="00FC693F" w:rsidRPr="0006063C" w:rsidSect="00034616">
      <w:headerReference w:type="default" r:id="rId32"/>
      <w:footerReference w:type="default" r:id="rId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rPr>
      <w:rFonts w:ascii="Inter" w:hAnsi="Inter" w:eastAsia="Noto Sans CJK JP" w:cs="Noto Sans CJK JP"/>
      <w:color w:val="404040"/>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header" Target="header1.xm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