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context-sensitive DFF in Oracle Fusion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walks you through how to create a context-sensitive DFF in Oracle Fusion, from locating the Manage Descriptive Flexfields task to defining a new context, adding a context-sensitive segment, deploying the flexfield, and entering data against the new segment in a business object.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an Oracle Fusion Applications environment with a valid user login.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Privileges to access </w:t>
      </w:r>
      <w:r>
        <w:rPr>
          <w:b/>
          <w:color w:val="404040"/>
          <w:sz w:val="24"/>
          <w:rFonts w:ascii="Inter" w:hAnsi="Inter" w:eastAsia="Noto Sans CJK JP" w:cs="Noto Sans CJK JP"/>
        </w:rPr>
        <w:t>Setup and Maintenance</w:t>
      </w:r>
      <w:r>
        <w:rPr>
          <w:color w:val="404040"/>
          <w:sz w:val="24"/>
          <w:rFonts w:ascii="Inter" w:hAnsi="Inter" w:eastAsia="Noto Sans CJK JP" w:cs="Noto Sans CJK JP"/>
        </w:rPr>
        <w:t xml:space="preserve"> and the </w:t>
      </w:r>
      <w:r>
        <w:rPr>
          <w:b/>
          <w:color w:val="404040"/>
          <w:sz w:val="24"/>
          <w:rFonts w:ascii="Inter" w:hAnsi="Inter" w:eastAsia="Noto Sans CJK JP" w:cs="Noto Sans CJK JP"/>
        </w:rPr>
        <w:t>Manage Descriptive Flexfields</w:t>
      </w:r>
      <w:r>
        <w:rPr>
          <w:color w:val="404040"/>
          <w:sz w:val="24"/>
          <w:rFonts w:ascii="Inter" w:hAnsi="Inter" w:eastAsia="Noto Sans CJK JP" w:cs="Noto Sans CJK JP"/>
        </w:rPr>
        <w:t xml:space="preserve"> task.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Knowledge of the flexfield you intend to configure (for example, Subinventories) and its flexfield code.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Locating the descriptive flexfield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Access Oracle Fusion Applications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Log in to your Oracle Fusion Applications environment. Once signed in, you land on the homepage, which displays a welcome message (for example, "Good afternoon, Fusion Nexgen Learning!") along with application tiles such as Directory, Connections, Onboarding, Checklist Tasks, and Pay.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Fusion homepage displaying application tiles and the navigation bar for a logged-in user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Navigate to Setup and Maintenance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your user profile or the settings icon in the top-right corner. From the dropdown menu, select </w:t>
      </w:r>
      <w:r>
        <w:rPr>
          <w:b/>
          <w:color w:val="404040"/>
          <w:sz w:val="24"/>
          <w:rFonts w:ascii="Inter" w:hAnsi="Inter" w:eastAsia="Noto Sans CJK JP" w:cs="Noto Sans CJK JP"/>
        </w:rPr>
        <w:t>Setup and Maintenance</w:t>
      </w:r>
      <w:r>
        <w:rPr>
          <w:color w:val="404040"/>
          <w:sz w:val="24"/>
          <w:rFonts w:ascii="Inter" w:hAnsi="Inter" w:eastAsia="Noto Sans CJK JP" w:cs="Noto Sans CJK JP"/>
        </w:rPr>
        <w:t xml:space="preserve"> under the Administration section.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Settings and Actions dropdown open, with Setup and Maintenance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Open the task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Setup and Maintenance</w:t>
      </w:r>
      <w:r>
        <w:rPr>
          <w:color w:val="404040"/>
          <w:sz w:val="24"/>
          <w:rFonts w:ascii="Inter" w:hAnsi="Inter" w:eastAsia="Noto Sans CJK JP" w:cs="Noto Sans CJK JP"/>
        </w:rPr>
        <w:t xml:space="preserve"> area, locate the right-hand panel and click </w:t>
      </w:r>
      <w:r>
        <w:rPr>
          <w:b/>
          <w:color w:val="404040"/>
          <w:sz w:val="24"/>
          <w:rFonts w:ascii="Inter" w:hAnsi="Inter" w:eastAsia="Noto Sans CJK JP" w:cs="Noto Sans CJK JP"/>
        </w:rPr>
        <w:t>Task List</w:t>
      </w:r>
      <w:r>
        <w:rPr>
          <w:color w:val="404040"/>
          <w:sz w:val="24"/>
          <w:rFonts w:ascii="Inter" w:hAnsi="Inter" w:eastAsia="Noto Sans CJK JP" w:cs="Noto Sans CJK JP"/>
        </w:rPr>
        <w:t xml:space="preserve"> to expand the available options.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Search for the Manage Descriptive Flexfields task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Task List, click </w:t>
      </w:r>
      <w:r>
        <w:rPr>
          <w:b/>
          <w:color w:val="404040"/>
          <w:sz w:val="24"/>
          <w:rFonts w:ascii="Inter" w:hAnsi="Inter" w:eastAsia="Noto Sans CJK JP" w:cs="Noto Sans CJK JP"/>
        </w:rPr>
        <w:t>Search</w:t>
      </w:r>
      <w:r>
        <w:rPr>
          <w:color w:val="404040"/>
          <w:sz w:val="24"/>
          <w:rFonts w:ascii="Inter" w:hAnsi="Inter" w:eastAsia="Noto Sans CJK JP" w:cs="Noto Sans CJK JP"/>
        </w:rPr>
        <w:t xml:space="preserve">, then enter </w:t>
      </w:r>
      <w:r>
        <w:rPr>
          <w:b/>
          <w:color w:val="404040"/>
          <w:sz w:val="24"/>
          <w:rFonts w:ascii="Inter" w:hAnsi="Inter" w:eastAsia="Noto Sans CJK JP" w:cs="Noto Sans CJK JP"/>
        </w:rPr>
        <w:t>Manage Descriptive Flexfields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search bar. Click the matching result to open the Manage Descriptive Flexfields page.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Setup and Maintenance screen with the Task List and Search options visible before searching for Manage Descriptive Flexfields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Search for the flexfield code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Manage Descriptive Flexfields</w:t>
      </w:r>
      <w:r>
        <w:rPr>
          <w:color w:val="404040"/>
          <w:sz w:val="24"/>
          <w:rFonts w:ascii="Inter" w:hAnsi="Inter" w:eastAsia="Noto Sans CJK JP" w:cs="Noto Sans CJK JP"/>
        </w:rPr>
        <w:t xml:space="preserve"> page, use the search fields at the top. In the </w:t>
      </w:r>
      <w:r>
        <w:rPr>
          <w:b/>
          <w:color w:val="404040"/>
          <w:sz w:val="24"/>
          <w:rFonts w:ascii="Inter" w:hAnsi="Inter" w:eastAsia="Noto Sans CJK JP" w:cs="Noto Sans CJK JP"/>
        </w:rPr>
        <w:t>Name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a partial value such as </w:t>
      </w:r>
      <w:r>
        <w:rPr>
          <w:color w:val="4472C4"/>
          <w:sz w:val="24"/>
          <w:rFonts w:ascii="Times New Roman" w:hAnsi="Times New Roman" w:eastAsia="Noto Sans CJK JP" w:cs="Noto Sans CJK JP"/>
        </w:rPr>
        <w:t>Sub%</w:t>
      </w:r>
      <w:r>
        <w:rPr>
          <w:color w:val="404040"/>
          <w:sz w:val="24"/>
          <w:rFonts w:ascii="Inter" w:hAnsi="Inter" w:eastAsia="Noto Sans CJK JP" w:cs="Noto Sans CJK JP"/>
        </w:rPr>
        <w:t xml:space="preserve"> to filter the relevant flexfields, then review the results for the flexfield you want to configure (for example, Subinventories).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Descriptive Flexfields screen showing search results for "Sub%", including the Subinventories flexfield with columns for Name, Type, Module, Flexfield Code, Entity Usages, Description, Deployment Status, Deployment Error Message, and Deployment Date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Configuring the context and context-sensitive segments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Select the flexfield to edit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Manage Descriptive Flexfields list, click the flexfield you want to configure (for example, Subinventories). The </w:t>
      </w:r>
      <w:r>
        <w:rPr>
          <w:b/>
          <w:color w:val="404040"/>
          <w:sz w:val="24"/>
          <w:rFonts w:ascii="Inter" w:hAnsi="Inter" w:eastAsia="Noto Sans CJK JP" w:cs="Noto Sans CJK JP"/>
        </w:rPr>
        <w:t>Edit Descriptive Flexfield: Subinventories</w:t>
      </w:r>
      <w:r>
        <w:rPr>
          <w:color w:val="404040"/>
          <w:sz w:val="24"/>
          <w:rFonts w:ascii="Inter" w:hAnsi="Inter" w:eastAsia="Noto Sans CJK JP" w:cs="Noto Sans CJK JP"/>
        </w:rPr>
        <w:t xml:space="preserve"> page opens, displaying the global segments and context segment options.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Descriptive Flexfield: Subinventories screen showing global segments and context segment configuration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Open Manage Contexts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At the top right of the Edit Descriptive Flexfield page, click </w:t>
      </w:r>
      <w:r>
        <w:rPr>
          <w:b/>
          <w:color w:val="404040"/>
          <w:sz w:val="24"/>
          <w:rFonts w:ascii="Inter" w:hAnsi="Inter" w:eastAsia="Noto Sans CJK JP" w:cs="Noto Sans CJK JP"/>
        </w:rPr>
        <w:t>Manage Contexts</w:t>
      </w:r>
      <w:r>
        <w:rPr>
          <w:color w:val="404040"/>
          <w:sz w:val="24"/>
          <w:rFonts w:ascii="Inter" w:hAnsi="Inter" w:eastAsia="Noto Sans CJK JP" w:cs="Noto Sans CJK JP"/>
        </w:rPr>
        <w:t>. This lets you define new contexts for your flexfield.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Create a new context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Add</w:t>
      </w:r>
      <w:r>
        <w:rPr>
          <w:color w:val="404040"/>
          <w:sz w:val="24"/>
          <w:rFonts w:ascii="Inter" w:hAnsi="Inter" w:eastAsia="Noto Sans CJK JP" w:cs="Noto Sans CJK JP"/>
        </w:rPr>
        <w:t xml:space="preserve"> (or </w:t>
      </w:r>
      <w:r>
        <w:rPr>
          <w:b/>
          <w:color w:val="404040"/>
          <w:sz w:val="24"/>
          <w:rFonts w:ascii="Inter" w:hAnsi="Inter" w:eastAsia="Noto Sans CJK JP" w:cs="Noto Sans CJK JP"/>
        </w:rPr>
        <w:t>Create</w:t>
      </w:r>
      <w:r>
        <w:rPr>
          <w:color w:val="404040"/>
          <w:sz w:val="24"/>
          <w:rFonts w:ascii="Inter" w:hAnsi="Inter" w:eastAsia="Noto Sans CJK JP" w:cs="Noto Sans CJK JP"/>
        </w:rPr>
        <w:t xml:space="preserve">) to start a new context. In the </w:t>
      </w:r>
      <w:r>
        <w:rPr>
          <w:b/>
          <w:color w:val="404040"/>
          <w:sz w:val="24"/>
          <w:rFonts w:ascii="Inter" w:hAnsi="Inter" w:eastAsia="Noto Sans CJK JP" w:cs="Noto Sans CJK JP"/>
        </w:rPr>
        <w:t>Create Context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enter: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Display Name: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Context Code: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API Name: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Description: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Confirm the </w:t>
      </w:r>
      <w:r>
        <w:rPr>
          <w:b/>
          <w:color w:val="404040"/>
          <w:sz w:val="24"/>
          <w:rFonts w:ascii="Inter" w:hAnsi="Inter" w:eastAsia="Noto Sans CJK JP" w:cs="Noto Sans CJK JP"/>
        </w:rPr>
        <w:t>Enabled</w:t>
      </w:r>
      <w:r>
        <w:rPr>
          <w:color w:val="404040"/>
          <w:sz w:val="24"/>
          <w:rFonts w:ascii="Inter" w:hAnsi="Inter" w:eastAsia="Noto Sans CJK JP" w:cs="Noto Sans CJK JP"/>
        </w:rPr>
        <w:t xml:space="preserve"> checkbox is selected.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Save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new context.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Context window with Display Name, Context Code, API Name, and Description all set to TEST2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Create the context-sensitive segment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Under </w:t>
      </w:r>
      <w:r>
        <w:rPr>
          <w:b/>
          <w:color w:val="404040"/>
          <w:sz w:val="24"/>
          <w:rFonts w:ascii="Inter" w:hAnsi="Inter" w:eastAsia="Noto Sans CJK JP" w:cs="Noto Sans CJK JP"/>
        </w:rPr>
        <w:t>Context Sensitive Segments</w:t>
      </w:r>
      <w:r>
        <w:rPr>
          <w:color w:val="404040"/>
          <w:sz w:val="24"/>
          <w:rFonts w:ascii="Inter" w:hAnsi="Inter" w:eastAsia="Noto Sans CJK JP" w:cs="Noto Sans CJK JP"/>
        </w:rPr>
        <w:t xml:space="preserve">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Create</w:t>
      </w:r>
      <w:r>
        <w:rPr>
          <w:color w:val="404040"/>
          <w:sz w:val="24"/>
          <w:rFonts w:ascii="Inter" w:hAnsi="Inter" w:eastAsia="Noto Sans CJK JP" w:cs="Noto Sans CJK JP"/>
        </w:rPr>
        <w:t xml:space="preserve"> (plus) button to add a new segment.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Context: TEST2 screen with the plus button highlighted to add a context-sensitive segment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Create Segment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enter: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Name: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Code: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API Name: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Description: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Data 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Character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Table Column: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ATTRIBUTE1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Prompt: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Confirm the </w:t>
      </w:r>
      <w:r>
        <w:rPr>
          <w:b/>
          <w:color w:val="404040"/>
          <w:sz w:val="24"/>
          <w:rFonts w:ascii="Inter" w:hAnsi="Inter" w:eastAsia="Noto Sans CJK JP" w:cs="Noto Sans CJK JP"/>
        </w:rPr>
        <w:t>Enabled</w:t>
      </w:r>
      <w:r>
        <w:rPr>
          <w:color w:val="404040"/>
          <w:sz w:val="24"/>
          <w:rFonts w:ascii="Inter" w:hAnsi="Inter" w:eastAsia="Noto Sans CJK JP" w:cs="Noto Sans CJK JP"/>
        </w:rPr>
        <w:t xml:space="preserve"> checkbox is selected.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Leave the remaining fields at their defaults unless your business scenario requires changes.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Create a value set for the segment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Validation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click </w:t>
      </w:r>
      <w:r>
        <w:rPr>
          <w:b/>
          <w:color w:val="404040"/>
          <w:sz w:val="24"/>
          <w:rFonts w:ascii="Inter" w:hAnsi="Inter" w:eastAsia="Noto Sans CJK JP" w:cs="Noto Sans CJK JP"/>
        </w:rPr>
        <w:t>Create Value Set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</w:t>
      </w:r>
      <w:r>
        <w:rPr>
          <w:b/>
          <w:color w:val="404040"/>
          <w:sz w:val="24"/>
          <w:rFonts w:ascii="Inter" w:hAnsi="Inter" w:eastAsia="Noto Sans CJK JP" w:cs="Noto Sans CJK JP"/>
        </w:rPr>
        <w:t>Create Value Set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enter: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Value Set Code: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Description:</w:t>
      </w:r>
      <w:r>
        <w:rPr>
          <w:color w:val="404040"/>
          <w:sz w:val="24"/>
          <w:rFonts w:ascii="Inter" w:hAnsi="Inter" w:eastAsia="Noto Sans CJK JP" w:cs="Noto Sans CJK JP"/>
        </w:rPr>
        <w:t xml:space="preserve"> optional, as needed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Module:</w:t>
      </w:r>
      <w:r>
        <w:rPr>
          <w:color w:val="404040"/>
          <w:sz w:val="24"/>
          <w:rFonts w:ascii="Inter" w:hAnsi="Inter" w:eastAsia="Noto Sans CJK JP" w:cs="Noto Sans CJK JP"/>
        </w:rPr>
        <w:t xml:space="preserve"> confirm </w:t>
      </w:r>
      <w:r>
        <w:rPr>
          <w:color w:val="4472C4"/>
          <w:sz w:val="24"/>
          <w:rFonts w:ascii="Times New Roman" w:hAnsi="Times New Roman" w:eastAsia="Noto Sans CJK JP" w:cs="Noto Sans CJK JP"/>
        </w:rPr>
        <w:t>Inventory Management</w:t>
      </w:r>
      <w:r>
        <w:rPr>
          <w:color w:val="404040"/>
          <w:sz w:val="24"/>
          <w:rFonts w:ascii="Inter" w:hAnsi="Inter" w:eastAsia="Noto Sans CJK JP" w:cs="Noto Sans CJK JP"/>
        </w:rPr>
        <w:t xml:space="preserve"> is selected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Validation Type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Value Data Type:</w:t>
      </w:r>
      <w:r>
        <w:rPr>
          <w:color w:val="404040"/>
          <w:sz w:val="24"/>
          <w:rFonts w:ascii="Inter" w:hAnsi="Inter" w:eastAsia="Noto Sans CJK JP" w:cs="Noto Sans CJK JP"/>
        </w:rPr>
        <w:t xml:space="preserve"> set as required for your scenario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you see the error "The value set code TEST1 already exists. Enter a unique value set code. (FND-2820)," enter a different, unique value set code, such as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Value Set window displaying the error: the value set code TEST1 already exists; enter a unique value set code (FND-2820)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Next, set the value set format and length: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Validation 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Format Only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Value Data 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Character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Value Subtype: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Text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Maximum Length: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50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This allows the value set to accept up to 50 characters.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Value Set screen with Value Set Code TEST2, Format Only, Character, Text, and a Maximum Length of 50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Save the value set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Save and Close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value set, then confirm that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  <w:r>
        <w:rPr>
          <w:color w:val="404040"/>
          <w:sz w:val="24"/>
          <w:rFonts w:ascii="Inter" w:hAnsi="Inter" w:eastAsia="Noto Sans CJK JP" w:cs="Noto Sans CJK JP"/>
        </w:rPr>
        <w:t xml:space="preserve"> is now selected in the segment configuration.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Configure the segment's display properties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Create Segment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under </w:t>
      </w:r>
      <w:r>
        <w:rPr>
          <w:b/>
          <w:color w:val="404040"/>
          <w:sz w:val="24"/>
          <w:rFonts w:ascii="Inter" w:hAnsi="Inter" w:eastAsia="Noto Sans CJK JP" w:cs="Noto Sans CJK JP"/>
        </w:rPr>
        <w:t>Display Properties</w:t>
      </w:r>
      <w:r>
        <w:rPr>
          <w:color w:val="404040"/>
          <w:sz w:val="24"/>
          <w:rFonts w:ascii="Inter" w:hAnsi="Inter" w:eastAsia="Noto Sans CJK JP" w:cs="Noto Sans CJK JP"/>
        </w:rPr>
        <w:t>, set: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Display Size: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Display Height: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These values control the size of the segment's input box.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Segment screen with Display Size set to 20 and Display Height set to 1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Add help text for user guidance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Definition Help Text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</w:t>
      </w:r>
      <w:r>
        <w:rPr>
          <w:b/>
          <w:color w:val="404040"/>
          <w:sz w:val="24"/>
          <w:rFonts w:ascii="Inter" w:hAnsi="Inter" w:eastAsia="Noto Sans CJK JP" w:cs="Noto Sans CJK JP"/>
        </w:rPr>
        <w:t>Instruction Help Text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</w:t>
      </w:r>
      <w:r>
        <w:rPr>
          <w:color w:val="4472C4"/>
          <w:sz w:val="24"/>
          <w:rFonts w:ascii="Times New Roman" w:hAnsi="Times New Roman" w:eastAsia="Noto Sans CJK JP" w:cs="Noto Sans CJK JP"/>
        </w:rPr>
        <w:t>Please enter the value</w:t>
      </w:r>
      <w:r>
        <w:rPr>
          <w:color w:val="404040"/>
          <w:sz w:val="24"/>
          <w:rFonts w:ascii="Inter" w:hAnsi="Inter" w:eastAsia="Noto Sans CJK JP" w:cs="Noto Sans CJK JP"/>
        </w:rPr>
        <w:t>. This provides guidance to users when they enter data in the segment.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Segment screen with Definition Help Text set to TEST1 and Instruction Help Text set to "Please enter the value"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Enable BI reporting for the segment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Select the </w:t>
      </w:r>
      <w:r>
        <w:rPr>
          <w:b/>
          <w:color w:val="404040"/>
          <w:sz w:val="24"/>
          <w:rFonts w:ascii="Inter" w:hAnsi="Inter" w:eastAsia="Noto Sans CJK JP" w:cs="Noto Sans CJK JP"/>
        </w:rPr>
        <w:t>BI Enabled</w:t>
      </w:r>
      <w:r>
        <w:rPr>
          <w:color w:val="404040"/>
          <w:sz w:val="24"/>
          <w:rFonts w:ascii="Inter" w:hAnsi="Inter" w:eastAsia="Noto Sans CJK JP" w:cs="Noto Sans CJK JP"/>
        </w:rPr>
        <w:t xml:space="preserve"> checkbox to make the segment available for use in BI reports, ensuring the data entered here is available for analytics.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Segment screen with the BI Enabled checkbox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Resolve duplicate segment or API name errors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you reuse a segment or API name that already exists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  <w:r>
        <w:rPr>
          <w:color w:val="404040"/>
          <w:sz w:val="24"/>
          <w:rFonts w:ascii="Inter" w:hAnsi="Inter" w:eastAsia="Noto Sans CJK JP" w:cs="Noto Sans CJK JP"/>
        </w:rPr>
        <w:t xml:space="preserve">), the system displays the error: "A context-sensitive segment cannot have the same API name as a global segment, even if it is in a different case. (FND-2575)." Change the </w:t>
      </w:r>
      <w:r>
        <w:rPr>
          <w:b/>
          <w:color w:val="404040"/>
          <w:sz w:val="24"/>
          <w:rFonts w:ascii="Inter" w:hAnsi="Inter" w:eastAsia="Noto Sans CJK JP" w:cs="Noto Sans CJK JP"/>
        </w:rPr>
        <w:t>API Name</w:t>
      </w:r>
      <w:r>
        <w:rPr>
          <w:color w:val="404040"/>
          <w:sz w:val="24"/>
          <w:rFonts w:ascii="Inter" w:hAnsi="Inter" w:eastAsia="Noto Sans CJK JP" w:cs="Noto Sans CJK JP"/>
        </w:rPr>
        <w:t xml:space="preserve"> to a unique value, such as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  <w:r>
        <w:rPr>
          <w:color w:val="404040"/>
          <w:sz w:val="24"/>
          <w:rFonts w:ascii="Inter" w:hAnsi="Inter" w:eastAsia="Noto Sans CJK JP" w:cs="Noto Sans CJK JP"/>
        </w:rPr>
        <w:t>, to resolve it.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Segment screen displaying the duplicate API name error, with the API Name changed to test2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Save the segment and context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After resolving all errors and confirming all fields are correctly filled, click </w:t>
      </w:r>
      <w:r>
        <w:rPr>
          <w:b/>
          <w:color w:val="404040"/>
          <w:sz w:val="24"/>
          <w:rFonts w:ascii="Inter" w:hAnsi="Inter" w:eastAsia="Noto Sans CJK JP" w:cs="Noto Sans CJK JP"/>
        </w:rPr>
        <w:t>Save and Close</w:t>
      </w:r>
      <w:r>
        <w:rPr>
          <w:color w:val="404040"/>
          <w:sz w:val="24"/>
          <w:rFonts w:ascii="Inter" w:hAnsi="Inter" w:eastAsia="Noto Sans CJK JP" w:cs="Noto Sans CJK JP"/>
        </w:rPr>
        <w:t xml:space="preserve"> to finalize the segment and context.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Verify the segment configuration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Edit Context: TEST2</w:t>
      </w:r>
      <w:r>
        <w:rPr>
          <w:color w:val="404040"/>
          <w:sz w:val="24"/>
          <w:rFonts w:ascii="Inter" w:hAnsi="Inter" w:eastAsia="Noto Sans CJK JP" w:cs="Noto Sans CJK JP"/>
        </w:rPr>
        <w:t xml:space="preserve"> screen, confirm the context-sensitive segment appears with these details: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Name: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Code: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Value Data 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Character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Display 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Text Box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Value Set: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Enabled:</w:t>
      </w:r>
      <w:r>
        <w:rPr>
          <w:color w:val="404040"/>
          <w:sz w:val="24"/>
          <w:rFonts w:ascii="Inter" w:hAnsi="Inter" w:eastAsia="Noto Sans CJK JP" w:cs="Noto Sans CJK JP"/>
        </w:rPr>
        <w:t xml:space="preserve"> checked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Prompt: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Ensure every detail matches your configuration before continuing.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Context: TEST2 screen showing the configured context-sensitive segment TEST1 with all properties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Making the segment available to the PIF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Set the display type for the context segment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Context Segment section, set the </w:t>
      </w:r>
      <w:r>
        <w:rPr>
          <w:b/>
          <w:color w:val="404040"/>
          <w:sz w:val="24"/>
          <w:rFonts w:ascii="Inter" w:hAnsi="Inter" w:eastAsia="Noto Sans CJK JP" w:cs="Noto Sans CJK JP"/>
        </w:rPr>
        <w:t>Display Type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b/>
          <w:color w:val="404040"/>
          <w:sz w:val="24"/>
          <w:rFonts w:ascii="Inter" w:hAnsi="Inter" w:eastAsia="Noto Sans CJK JP" w:cs="Noto Sans CJK JP"/>
        </w:rPr>
        <w:t>List of Values</w:t>
      </w:r>
      <w:r>
        <w:rPr>
          <w:color w:val="404040"/>
          <w:sz w:val="24"/>
          <w:rFonts w:ascii="Inter" w:hAnsi="Inter" w:eastAsia="Noto Sans CJK JP" w:cs="Noto Sans CJK JP"/>
        </w:rPr>
        <w:t xml:space="preserve"> and confirm the </w:t>
      </w:r>
      <w:r>
        <w:rPr>
          <w:b/>
          <w:color w:val="404040"/>
          <w:sz w:val="24"/>
          <w:rFonts w:ascii="Inter" w:hAnsi="Inter" w:eastAsia="Noto Sans CJK JP" w:cs="Noto Sans CJK JP"/>
        </w:rPr>
        <w:t>BI Enabled</w:t>
      </w:r>
      <w:r>
        <w:rPr>
          <w:color w:val="404040"/>
          <w:sz w:val="24"/>
          <w:rFonts w:ascii="Inter" w:hAnsi="Inter" w:eastAsia="Noto Sans CJK JP" w:cs="Noto Sans CJK JP"/>
        </w:rPr>
        <w:t xml:space="preserve"> checkbox is selected. Leave other fields (API Name, Value Set, Default Type, BI Label, Definition Help Text, Instruction Help Text) as required, or blank if not specified.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Verify the segment's availability in the descriptive flexfield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Edit Descriptive Flexfield: Subinventories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and confirm your segment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  <w:r>
        <w:rPr>
          <w:color w:val="404040"/>
          <w:sz w:val="24"/>
          <w:rFonts w:ascii="Inter" w:hAnsi="Inter" w:eastAsia="Noto Sans CJK JP" w:cs="Noto Sans CJK JP"/>
        </w:rPr>
        <w:t>) is listed under Global Segments with: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Table Column: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ATTRIBUTE3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Value Set: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 Descriptive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Prompt: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 the Context Segment section, confirm: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Prompt: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Context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BI Enabled:</w:t>
      </w:r>
      <w:r>
        <w:rPr>
          <w:color w:val="404040"/>
          <w:sz w:val="24"/>
          <w:rFonts w:ascii="Inter" w:hAnsi="Inter" w:eastAsia="Noto Sans CJK JP" w:cs="Noto Sans CJK JP"/>
        </w:rPr>
        <w:t xml:space="preserve"> checked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Display 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List of Values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Under Context Sensitive Segments, verify that the context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  <w:r>
        <w:rPr>
          <w:color w:val="404040"/>
          <w:sz w:val="24"/>
          <w:rFonts w:ascii="Inter" w:hAnsi="Inter" w:eastAsia="Noto Sans CJK JP" w:cs="Noto Sans CJK JP"/>
        </w:rPr>
        <w:t>) and the segment you created (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  <w:r>
        <w:rPr>
          <w:color w:val="404040"/>
          <w:sz w:val="24"/>
          <w:rFonts w:ascii="Inter" w:hAnsi="Inter" w:eastAsia="Noto Sans CJK JP" w:cs="Noto Sans CJK JP"/>
        </w:rPr>
        <w:t xml:space="preserve">, with Table Column </w:t>
      </w:r>
      <w:r>
        <w:rPr>
          <w:color w:val="4472C4"/>
          <w:sz w:val="24"/>
          <w:rFonts w:ascii="Times New Roman" w:hAnsi="Times New Roman" w:eastAsia="Noto Sans CJK JP" w:cs="Noto Sans CJK JP"/>
        </w:rPr>
        <w:t>ATTRIBUTE1</w:t>
      </w:r>
      <w:r>
        <w:rPr>
          <w:color w:val="404040"/>
          <w:sz w:val="24"/>
          <w:rFonts w:ascii="Inter" w:hAnsi="Inter" w:eastAsia="Noto Sans CJK JP" w:cs="Noto Sans CJK JP"/>
        </w:rPr>
        <w:t xml:space="preserve"> and Value Set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  <w:r>
        <w:rPr>
          <w:color w:val="404040"/>
          <w:sz w:val="24"/>
          <w:rFonts w:ascii="Inter" w:hAnsi="Inter" w:eastAsia="Noto Sans CJK JP" w:cs="Noto Sans CJK JP"/>
        </w:rPr>
        <w:t>) are both visible. This confirms the based segment is available to the PIF.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Descriptive Flexfield screen showing the TEST1 segment under Global Segments and the TEST2 context under Context Sensitive Segments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Apply and save your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Once all segments and settings are confirmed, click </w:t>
      </w:r>
      <w:r>
        <w:rPr>
          <w:b/>
          <w:color w:val="404040"/>
          <w:sz w:val="24"/>
          <w:rFonts w:ascii="Inter" w:hAnsi="Inter" w:eastAsia="Noto Sans CJK JP" w:cs="Noto Sans CJK JP"/>
        </w:rPr>
        <w:t>Apply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your changes and wait for the system to process the update.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Descriptive Flexfield screen showing the Save and Close, Save, and Cancel buttons while changes are being applied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Deploy the flexfield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Return to the </w:t>
      </w:r>
      <w:r>
        <w:rPr>
          <w:b/>
          <w:color w:val="404040"/>
          <w:sz w:val="24"/>
          <w:rFonts w:ascii="Inter" w:hAnsi="Inter" w:eastAsia="Noto Sans CJK JP" w:cs="Noto Sans CJK JP"/>
        </w:rPr>
        <w:t>Manage Descriptive Flexfields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and locate your flexfield (for example, Subinventories, with Flexfield Code </w:t>
      </w:r>
      <w:r>
        <w:rPr>
          <w:color w:val="4472C4"/>
          <w:sz w:val="24"/>
          <w:rFonts w:ascii="Times New Roman" w:hAnsi="Times New Roman" w:eastAsia="Noto Sans CJK JP" w:cs="Noto Sans CJK JP"/>
        </w:rPr>
        <w:t>INV_SECONDARY_INVENTORIES</w:t>
      </w:r>
      <w:r>
        <w:rPr>
          <w:color w:val="404040"/>
          <w:sz w:val="24"/>
          <w:rFonts w:ascii="Inter" w:hAnsi="Inter" w:eastAsia="Noto Sans CJK JP" w:cs="Noto Sans CJK JP"/>
        </w:rPr>
        <w:t xml:space="preserve">). Click </w:t>
      </w:r>
      <w:r>
        <w:rPr>
          <w:b/>
          <w:color w:val="404040"/>
          <w:sz w:val="24"/>
          <w:rFonts w:ascii="Inter" w:hAnsi="Inter" w:eastAsia="Noto Sans CJK JP" w:cs="Noto Sans CJK JP"/>
        </w:rPr>
        <w:t>Deploy Flexfield</w:t>
      </w:r>
      <w:r>
        <w:rPr>
          <w:color w:val="404040"/>
          <w:sz w:val="24"/>
          <w:rFonts w:ascii="Inter" w:hAnsi="Inter" w:eastAsia="Noto Sans CJK JP" w:cs="Noto Sans CJK JP"/>
        </w:rPr>
        <w:t xml:space="preserve"> to activate your changes and wait for deployment to complete.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Descriptive Flexfields screen with the Subinventories flexfield selected and the Deploy Flexfield button highlighted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Done</w:t>
      </w:r>
      <w:r>
        <w:rPr>
          <w:color w:val="404040"/>
          <w:sz w:val="24"/>
          <w:rFonts w:ascii="Inter" w:hAnsi="Inter" w:eastAsia="Noto Sans CJK JP" w:cs="Noto Sans CJK JP"/>
        </w:rPr>
        <w:t xml:space="preserve"> to exit the deployment screen.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Entering and using the segment in Subinventory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22. Validate the segment in the business object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</w:t>
      </w:r>
      <w:r>
        <w:rPr>
          <w:b/>
          <w:color w:val="404040"/>
          <w:sz w:val="24"/>
          <w:rFonts w:ascii="Inter" w:hAnsi="Inter" w:eastAsia="Noto Sans CJK JP" w:cs="Noto Sans CJK JP"/>
        </w:rPr>
        <w:t>Setup and Maintenance</w:t>
      </w:r>
      <w:r>
        <w:rPr>
          <w:color w:val="404040"/>
          <w:sz w:val="24"/>
          <w:rFonts w:ascii="Inter" w:hAnsi="Inter" w:eastAsia="Noto Sans CJK JP" w:cs="Noto Sans CJK JP"/>
        </w:rPr>
        <w:t>, use the search bar to type "sub inventory" to locate the relevant business object, then select the appropriate task from the results.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Setup and Maintenance search screen with "Manage" entered in the search bar and task suggestions displayed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23. Access the Edit Subinventory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Manage Subinventories and Locators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and select the subinventory you want to edit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FG STORE</w:t>
      </w:r>
      <w:r>
        <w:rPr>
          <w:color w:val="404040"/>
          <w:sz w:val="24"/>
          <w:rFonts w:ascii="Inter" w:hAnsi="Inter" w:eastAsia="Noto Sans CJK JP" w:cs="Noto Sans CJK JP"/>
        </w:rPr>
        <w:t xml:space="preserve">). The </w:t>
      </w:r>
      <w:r>
        <w:rPr>
          <w:b/>
          <w:color w:val="404040"/>
          <w:sz w:val="24"/>
          <w:rFonts w:ascii="Inter" w:hAnsi="Inter" w:eastAsia="Noto Sans CJK JP" w:cs="Noto Sans CJK JP"/>
        </w:rPr>
        <w:t>Edit Subinventory FG STORE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opens, displaying fields such as: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Subinventory: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FG STORE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Description: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FINISHED GOOD STORE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Material Status: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Active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Subinventory Type: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Storage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Locator Control: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Dynamic entry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Default Locator Status: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Active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Checkboxes for Asset subinventory, Depreciable, and Quantity tracked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 </w:t>
      </w:r>
      <w:r>
        <w:rPr>
          <w:b/>
          <w:color w:val="404040"/>
          <w:sz w:val="24"/>
          <w:rFonts w:ascii="Inter" w:hAnsi="Inter" w:eastAsia="Noto Sans CJK JP" w:cs="Noto Sans CJK JP"/>
        </w:rPr>
        <w:t>Context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TEST1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(the based segment)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right, under the Context section, confirm the context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TEST2</w:t>
      </w:r>
      <w:r>
        <w:rPr>
          <w:color w:val="404040"/>
          <w:sz w:val="24"/>
          <w:rFonts w:ascii="Inter" w:hAnsi="Inter" w:eastAsia="Noto Sans CJK JP" w:cs="Noto Sans CJK JP"/>
        </w:rPr>
        <w:t xml:space="preserve">) is selected. The based segment field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TEST1</w:t>
      </w:r>
      <w:r>
        <w:rPr>
          <w:color w:val="404040"/>
          <w:sz w:val="24"/>
          <w:rFonts w:ascii="Inter" w:hAnsi="Inter" w:eastAsia="Noto Sans CJK JP" w:cs="Noto Sans CJK JP"/>
        </w:rPr>
        <w:t>) becomes enabled for data entry.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Subinventory FG STORE screen with the Context dropdown set to TEST2 and the TEST1 field enabled for input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24. Enter data in the based segment field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TEST1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(or your segment's prompt), enter the required value. A tooltip such as "Please enter the value" may appear if the field is mandatory. Use this field to capture additional information according to your business requirements — for example, enter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or any other relevant value.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Subinventory FG STORE screen with the TEST1 field active and the "Please enter the value" tooltip displayed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This based segment field can capture any information specific to your organization's needs. Use it whenever your business process requires storing additional attributes at the subinventory level.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Subinventory FG STORE screen showing the TEST1 field ready for input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25. Save the subinventory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After entering the required value in the based segment field, review all other details for accuracy,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Save and Close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top right to save your changes.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Locate the Manage Descriptive Flexfields task through Setup and Maintenance and find the target flexfield (for example, Subinventories).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Create a new context and add a context-sensitive segment with its own value set, display properties, and help text.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Enable BI reporting and resolve any duplicate value set or API name errors by entering unique values.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Make the segment available to the PIF, apply your changes, and deploy the flexfield.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Enter data against the new segment within the relevant business object (for example, Edit Subinventory) and save your changes.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With the flexfield deployed and the segment validated, you can repeat this process to add further context-sensitive segments or configure additional contexts as new business requirements arise.</w:t>
      </w:r>
    </w:p>
    <w:p>
      <w:pPr/>
      <w:r>
        <w:br w:type="page"/>
      </w:r>
    </w:p>
    <w:sectPr w:rsidR="00FC693F" w:rsidRPr="0006063C" w:rsidSect="00034616">
      <w:headerReference w:type="default" r:id="rId26"/>
      <w:footerReference w:type="defaul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