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assignments in Infinite Campus</w:t>
      </w:r>
    </w:p>
    <w:p>
      <w:pPr/>
      <w:r>
        <w:rPr>
          <w:color w:val="404040"/>
          <w:sz w:val="24"/>
          <w:rFonts w:ascii="Inter" w:hAnsi="Inter" w:eastAsia="Noto Sans CJK JP" w:cs="Noto Sans CJK JP"/>
        </w:rPr>
        <w:t>This guide shows you how to create assignments in Infinite Campus using the Gradebook in the Teaching Center. You open your class, add a new assignment, set its visibility, dates, students, and grading options, and then save and review it. The example creates a 100-point test called "Unit 1 Test 2."</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the following:</w:t>
      </w:r>
    </w:p>
    <w:p>
      <w:pPr>
        <w:pStyle w:val="ListBullet2"/>
      </w:pPr>
      <w:r>
        <w:rPr>
          <w:color w:val="404040"/>
          <w:sz w:val="24"/>
          <w:rFonts w:ascii="Inter" w:hAnsi="Inter" w:eastAsia="Noto Sans CJK JP" w:cs="Noto Sans CJK JP"/>
        </w:rPr>
        <w:t>A login for Infinite Campus</w:t>
      </w:r>
    </w:p>
    <w:p>
      <w:pPr>
        <w:pStyle w:val="ListBullet2"/>
      </w:pPr>
      <w:r>
        <w:rPr>
          <w:color w:val="404040"/>
          <w:sz w:val="24"/>
          <w:rFonts w:ascii="Inter" w:hAnsi="Inter" w:eastAsia="Noto Sans CJK JP" w:cs="Noto Sans CJK JP"/>
        </w:rPr>
        <w:t xml:space="preserve">A class listed under </w:t>
      </w:r>
      <w:r>
        <w:rPr>
          <w:b/>
          <w:color w:val="404040"/>
          <w:sz w:val="24"/>
          <w:rFonts w:ascii="Inter" w:hAnsi="Inter" w:eastAsia="Noto Sans CJK JP" w:cs="Noto Sans CJK JP"/>
        </w:rPr>
        <w:t>Teaching Center</w:t>
      </w:r>
      <w:r>
        <w:rPr>
          <w:color w:val="404040"/>
          <w:sz w:val="24"/>
          <w:rFonts w:ascii="Inter" w:hAnsi="Inter" w:eastAsia="Noto Sans CJK JP" w:cs="Noto Sans CJK JP"/>
        </w:rPr>
        <w:t xml:space="preserve"> on your main dashboard, such as "101-1 ENGLISH 9" or "1 HR SECOND-1 GRADE"</w:t>
      </w:r>
    </w:p>
    <w:p>
      <w:pPr>
        <w:pStyle w:val="Heading2"/>
        <w:keepNext/>
        <w:keepLines/>
        <w:ind w:left="0"/>
        <w:outlineLvl w:val="1"/>
      </w:pPr>
      <w:r>
        <w:rPr>
          <w:b/>
          <w:color w:val="404040"/>
          <w:sz w:val="32"/>
          <w:rFonts w:ascii="Inter" w:hAnsi="Inter" w:eastAsia="Noto Sans CJK JP" w:cs="Noto Sans CJK JP"/>
        </w:rPr>
        <w:t>Open the Gradebook and add an assignment</w:t>
      </w:r>
    </w:p>
    <w:p>
      <w:pPr>
        <w:pStyle w:val="Heading3"/>
        <w:keepNext/>
        <w:keepLines/>
        <w:ind w:left="0"/>
        <w:outlineLvl w:val="2"/>
      </w:pPr>
      <w:r>
        <w:rPr>
          <w:b/>
          <w:color w:val="404040"/>
          <w:sz w:val="28"/>
          <w:rFonts w:ascii="Inter" w:hAnsi="Inter" w:eastAsia="Noto Sans CJK JP" w:cs="Noto Sans CJK JP"/>
        </w:rPr>
        <w:t>Step 1. Access the Teaching Center</w:t>
      </w:r>
    </w:p>
    <w:p>
      <w:pPr>
        <w:keepNext/>
        <w:keepLines/>
      </w:pPr>
      <w:r>
        <w:rPr>
          <w:color w:val="404040"/>
          <w:sz w:val="24"/>
          <w:rFonts w:ascii="Inter" w:hAnsi="Inter" w:eastAsia="Noto Sans CJK JP" w:cs="Noto Sans CJK JP"/>
        </w:rPr>
        <w:t xml:space="preserve">Open Infinite Campus and log in. On the main dashboard, find your available classes under </w:t>
      </w:r>
      <w:r>
        <w:rPr>
          <w:b/>
          <w:color w:val="404040"/>
          <w:sz w:val="24"/>
          <w:rFonts w:ascii="Inter" w:hAnsi="Inter" w:eastAsia="Noto Sans CJK JP" w:cs="Noto Sans CJK JP"/>
        </w:rPr>
        <w:t>Teaching Center</w:t>
      </w:r>
      <w:r>
        <w:rPr>
          <w:color w:val="404040"/>
          <w:sz w:val="24"/>
          <w:rFonts w:ascii="Inter" w:hAnsi="Inter" w:eastAsia="Noto Sans CJK JP" w:cs="Noto Sans CJK JP"/>
        </w:rPr>
        <w:t>, and identify the class you want to work with.</w:t>
      </w:r>
    </w:p>
    <w:p>
      <w:pPr>
        <w:keepNext/>
        <w:keepLines/>
        <w:jc w:val="center"/>
      </w:pPr>
      <w:r>
        <w:drawing>
          <wp:inline xmlns:a="http://schemas.openxmlformats.org/drawingml/2006/main" xmlns:pic="http://schemas.openxmlformats.org/drawingml/2006/picture">
            <wp:extent cx="5328000" cy="336911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69110"/>
                    </a:xfrm>
                    <a:prstGeom prst="rect"/>
                  </pic:spPr>
                </pic:pic>
              </a:graphicData>
            </a:graphic>
          </wp:inline>
        </w:drawing>
      </w:r>
    </w:p>
    <w:p>
      <w:pPr>
        <w:pStyle w:val="Caption"/>
        <w:jc w:val="center"/>
      </w:pPr>
      <w:r>
        <w:rPr>
          <w:b/>
          <w:color w:val="404040"/>
        </w:rPr>
        <w:t>Teaching Center screen showing demo classes for Peekskill High School and Oakside Elementary, with class cards and a navigation bar</w:t>
      </w:r>
    </w:p>
    <w:p>
      <w:pPr>
        <w:pStyle w:val="Heading3"/>
        <w:keepNext/>
        <w:keepLines/>
        <w:ind w:left="0"/>
        <w:outlineLvl w:val="2"/>
      </w:pPr>
      <w:r>
        <w:rPr>
          <w:b/>
          <w:color w:val="404040"/>
          <w:sz w:val="28"/>
          <w:rFonts w:ascii="Inter" w:hAnsi="Inter" w:eastAsia="Noto Sans CJK JP" w:cs="Noto Sans CJK JP"/>
        </w:rPr>
        <w:t>Step 2. Expand the main menu and open the Gradebook</w:t>
      </w:r>
    </w:p>
    <w:p>
      <w:pPr>
        <w:keepNext/>
        <w:keepLines/>
      </w:pPr>
      <w:r>
        <w:rPr>
          <w:color w:val="404040"/>
          <w:sz w:val="24"/>
          <w:rFonts w:ascii="Inter" w:hAnsi="Inter" w:eastAsia="Noto Sans CJK JP" w:cs="Noto Sans CJK JP"/>
        </w:rPr>
        <w:t>If the left-side menu is not visible, click the three horizontal lines (menu icon) at the top left of the screen to expand the main menu.</w:t>
      </w:r>
    </w:p>
    <w:p>
      <w:pPr>
        <w:keepNext/>
        <w:keepLines/>
        <w:jc w:val="center"/>
      </w:pPr>
      <w:r>
        <w:drawing>
          <wp:inline xmlns:a="http://schemas.openxmlformats.org/drawingml/2006/main" xmlns:pic="http://schemas.openxmlformats.org/drawingml/2006/picture">
            <wp:extent cx="5328000" cy="336911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9110"/>
                    </a:xfrm>
                    <a:prstGeom prst="rect"/>
                  </pic:spPr>
                </pic:pic>
              </a:graphicData>
            </a:graphic>
          </wp:inline>
        </w:drawing>
      </w:r>
    </w:p>
    <w:p>
      <w:pPr>
        <w:pStyle w:val="Caption"/>
        <w:jc w:val="center"/>
      </w:pPr>
      <w:r>
        <w:rPr>
          <w:b/>
          <w:color w:val="404040"/>
        </w:rPr>
        <w:t>Expanded main menu on the left showing options such as Instruction, Student Information, and Behavior Office</w:t>
      </w:r>
    </w:p>
    <w:p>
      <w:pPr/>
      <w:r>
        <w:rPr>
          <w:color w:val="404040"/>
          <w:sz w:val="24"/>
          <w:rFonts w:ascii="Inter" w:hAnsi="Inter" w:eastAsia="Noto Sans CJK JP" w:cs="Noto Sans CJK JP"/>
        </w:rPr>
        <w:t xml:space="preserve">In the main menu, click </w:t>
      </w:r>
      <w:r>
        <w:rPr>
          <w:b/>
          <w:color w:val="404040"/>
          <w:sz w:val="24"/>
          <w:rFonts w:ascii="Inter" w:hAnsi="Inter" w:eastAsia="Noto Sans CJK JP" w:cs="Noto Sans CJK JP"/>
        </w:rPr>
        <w:t>Instruction</w:t>
      </w:r>
      <w:r>
        <w:rPr>
          <w:color w:val="404040"/>
          <w:sz w:val="24"/>
          <w:rFonts w:ascii="Inter" w:hAnsi="Inter" w:eastAsia="Noto Sans CJK JP" w:cs="Noto Sans CJK JP"/>
        </w:rPr>
        <w:t xml:space="preserve">. Then, under the </w:t>
      </w:r>
      <w:r>
        <w:rPr>
          <w:b/>
          <w:color w:val="404040"/>
          <w:sz w:val="24"/>
          <w:rFonts w:ascii="Inter" w:hAnsi="Inter" w:eastAsia="Noto Sans CJK JP" w:cs="Noto Sans CJK JP"/>
        </w:rPr>
        <w:t>Grades</w:t>
      </w:r>
      <w:r>
        <w:rPr>
          <w:color w:val="404040"/>
          <w:sz w:val="24"/>
          <w:rFonts w:ascii="Inter" w:hAnsi="Inter" w:eastAsia="Noto Sans CJK JP" w:cs="Noto Sans CJK JP"/>
        </w:rPr>
        <w:t xml:space="preserve"> column, click </w:t>
      </w:r>
      <w:r>
        <w:rPr>
          <w:b/>
          <w:color w:val="404040"/>
          <w:sz w:val="24"/>
          <w:rFonts w:ascii="Inter" w:hAnsi="Inter" w:eastAsia="Noto Sans CJK JP" w:cs="Noto Sans CJK JP"/>
        </w:rPr>
        <w:t>Grade Book</w:t>
      </w:r>
      <w:r>
        <w:rPr>
          <w:color w:val="404040"/>
          <w:sz w:val="24"/>
          <w:rFonts w:ascii="Inter" w:hAnsi="Inter" w:eastAsia="Noto Sans CJK JP" w:cs="Noto Sans CJK JP"/>
        </w:rPr>
        <w:t>.</w:t>
      </w:r>
    </w:p>
    <w:p>
      <w:pPr/>
      <w:r>
        <w:rPr>
          <w:color w:val="404040"/>
          <w:sz w:val="24"/>
          <w:rFonts w:ascii="Inter" w:hAnsi="Inter" w:eastAsia="Noto Sans CJK JP" w:cs="Noto Sans CJK JP"/>
        </w:rPr>
        <w:t>The Gradebook screen shows two areas:</w:t>
      </w:r>
    </w:p>
    <w:p>
      <w:pPr>
        <w:pStyle w:val="ListBullet2"/>
      </w:pPr>
      <w:r>
        <w:rPr>
          <w:color w:val="404040"/>
          <w:sz w:val="24"/>
          <w:rFonts w:ascii="Inter" w:hAnsi="Inter" w:eastAsia="Noto Sans CJK JP" w:cs="Noto Sans CJK JP"/>
        </w:rPr>
        <w:t>The student roster on the left, listing all students in alphabetical order by last name</w:t>
      </w:r>
    </w:p>
    <w:p>
      <w:pPr>
        <w:pStyle w:val="ListBullet2"/>
      </w:pPr>
      <w:r>
        <w:rPr>
          <w:color w:val="404040"/>
          <w:sz w:val="24"/>
          <w:rFonts w:ascii="Inter" w:hAnsi="Inter" w:eastAsia="Noto Sans CJK JP" w:cs="Noto Sans CJK JP"/>
        </w:rPr>
        <w:t>The main grade entry area on the right, where assignment titles and grades appear as you add assignments</w:t>
      </w:r>
    </w:p>
    <w:p>
      <w:pPr>
        <w:pStyle w:val="Heading3"/>
        <w:keepNext/>
        <w:keepLines/>
        <w:ind w:left="0"/>
        <w:outlineLvl w:val="2"/>
      </w:pPr>
      <w:r>
        <w:rPr>
          <w:b/>
          <w:color w:val="404040"/>
          <w:sz w:val="28"/>
          <w:rFonts w:ascii="Inter" w:hAnsi="Inter" w:eastAsia="Noto Sans CJK JP" w:cs="Noto Sans CJK JP"/>
        </w:rPr>
        <w:t>Step 3. Add a new assignment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above the student roster on the Gradebook screen.</w:t>
      </w:r>
    </w:p>
    <w:p>
      <w:pPr>
        <w:keepNext/>
        <w:keepLines/>
        <w:jc w:val="center"/>
      </w:pPr>
      <w:r>
        <w:drawing>
          <wp:inline xmlns:a="http://schemas.openxmlformats.org/drawingml/2006/main" xmlns:pic="http://schemas.openxmlformats.org/drawingml/2006/picture">
            <wp:extent cx="5328000" cy="3369110"/>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69110"/>
                    </a:xfrm>
                    <a:prstGeom prst="rect"/>
                  </pic:spPr>
                </pic:pic>
              </a:graphicData>
            </a:graphic>
          </wp:inline>
        </w:drawing>
      </w:r>
    </w:p>
    <w:p>
      <w:pPr>
        <w:pStyle w:val="Caption"/>
        <w:jc w:val="center"/>
      </w:pPr>
      <w:r>
        <w:rPr>
          <w:b/>
          <w:color w:val="404040"/>
        </w:rPr>
        <w:t>Gradebook screen with the cursor on the Add button above the student roster</w:t>
      </w:r>
    </w:p>
    <w:p>
      <w:pPr>
        <w:pStyle w:val="Heading3"/>
        <w:keepNext/>
        <w:keepLines/>
        <w:ind w:left="0"/>
        <w:outlineLvl w:val="2"/>
      </w:pPr>
      <w:r>
        <w:rPr>
          <w:b/>
          <w:color w:val="404040"/>
          <w:sz w:val="28"/>
          <w:rFonts w:ascii="Inter" w:hAnsi="Inter" w:eastAsia="Noto Sans CJK JP" w:cs="Noto Sans CJK JP"/>
        </w:rPr>
        <w:t>Step 4. Enter the assignment title</w:t>
      </w:r>
    </w:p>
    <w:p>
      <w:pPr>
        <w:keepNext/>
        <w:keepLines/>
      </w:pPr>
      <w:r>
        <w:rPr>
          <w:color w:val="404040"/>
          <w:sz w:val="24"/>
          <w:rFonts w:ascii="Inter" w:hAnsi="Inter" w:eastAsia="Noto Sans CJK JP" w:cs="Noto Sans CJK JP"/>
        </w:rPr>
        <w:t xml:space="preserve">After you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a menu for assignment details appears on the right side of the screen. Enter the assignment name in the </w:t>
      </w:r>
      <w:r>
        <w:rPr>
          <w:b/>
          <w:color w:val="404040"/>
          <w:sz w:val="24"/>
          <w:rFonts w:ascii="Inter" w:hAnsi="Inter" w:eastAsia="Noto Sans CJK JP" w:cs="Noto Sans CJK JP"/>
        </w:rPr>
        <w:t>Title</w:t>
      </w:r>
      <w:r>
        <w:rPr>
          <w:color w:val="404040"/>
          <w:sz w:val="24"/>
          <w:rFonts w:ascii="Inter" w:hAnsi="Inter" w:eastAsia="Noto Sans CJK JP" w:cs="Noto Sans CJK JP"/>
        </w:rPr>
        <w:t xml:space="preserve"> field. In this example, type </w:t>
      </w:r>
      <w:r>
        <w:rPr>
          <w:color w:val="4472C4"/>
          <w:sz w:val="24"/>
          <w:rFonts w:ascii="Times New Roman" w:hAnsi="Times New Roman" w:eastAsia="Noto Sans CJK JP" w:cs="Noto Sans CJK JP"/>
        </w:rPr>
        <w:t>Unit 1 Test 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9110"/>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69110"/>
                    </a:xfrm>
                    <a:prstGeom prst="rect"/>
                  </pic:spPr>
                </pic:pic>
              </a:graphicData>
            </a:graphic>
          </wp:inline>
        </w:drawing>
      </w:r>
    </w:p>
    <w:p>
      <w:pPr>
        <w:pStyle w:val="Caption"/>
        <w:jc w:val="center"/>
      </w:pPr>
      <w:r>
        <w:rPr>
          <w:b/>
          <w:color w:val="404040"/>
        </w:rPr>
        <w:t>Assignment creation panel with Unit 1 Test 2 entered as the title and other settings visible</w:t>
      </w:r>
    </w:p>
    <w:p>
      <w:pPr>
        <w:pStyle w:val="Heading2"/>
        <w:keepNext/>
        <w:keepLines/>
        <w:ind w:left="0"/>
        <w:outlineLvl w:val="1"/>
      </w:pPr>
      <w:r>
        <w:rPr>
          <w:b/>
          <w:color w:val="404040"/>
          <w:sz w:val="32"/>
          <w:rFonts w:ascii="Inter" w:hAnsi="Inter" w:eastAsia="Noto Sans CJK JP" w:cs="Noto Sans CJK JP"/>
        </w:rPr>
        <w:t>Configure assignment details</w:t>
      </w:r>
    </w:p>
    <w:p>
      <w:pPr>
        <w:pStyle w:val="Heading3"/>
        <w:keepNext/>
        <w:keepLines/>
        <w:ind w:left="0"/>
        <w:outlineLvl w:val="2"/>
      </w:pPr>
      <w:r>
        <w:rPr>
          <w:b/>
          <w:color w:val="404040"/>
          <w:sz w:val="28"/>
          <w:rFonts w:ascii="Inter" w:hAnsi="Inter" w:eastAsia="Noto Sans CJK JP" w:cs="Noto Sans CJK JP"/>
        </w:rPr>
        <w:t>Step 5. Set assignment visibility</w:t>
      </w:r>
    </w:p>
    <w:p>
      <w:pPr>
        <w:keepNext/>
        <w:keepLines/>
      </w:pPr>
      <w:r>
        <w:rPr>
          <w:color w:val="404040"/>
          <w:sz w:val="24"/>
          <w:rFonts w:ascii="Inter" w:hAnsi="Inter" w:eastAsia="Noto Sans CJK JP" w:cs="Noto Sans CJK JP"/>
        </w:rPr>
        <w:t xml:space="preserve">Make sure the </w:t>
      </w:r>
      <w:r>
        <w:rPr>
          <w:b/>
          <w:color w:val="404040"/>
          <w:sz w:val="24"/>
          <w:rFonts w:ascii="Inter" w:hAnsi="Inter" w:eastAsia="Noto Sans CJK JP" w:cs="Noto Sans CJK JP"/>
        </w:rPr>
        <w:t>Visible to Class</w:t>
      </w:r>
      <w:r>
        <w:rPr>
          <w:color w:val="404040"/>
          <w:sz w:val="24"/>
          <w:rFonts w:ascii="Inter" w:hAnsi="Inter" w:eastAsia="Noto Sans CJK JP" w:cs="Noto Sans CJK JP"/>
        </w:rPr>
        <w:t xml:space="preserve"> toggle is set to </w:t>
      </w:r>
      <w:r>
        <w:rPr>
          <w:b/>
          <w:color w:val="404040"/>
          <w:sz w:val="24"/>
          <w:rFonts w:ascii="Inter" w:hAnsi="Inter" w:eastAsia="Noto Sans CJK JP" w:cs="Noto Sans CJK JP"/>
        </w:rPr>
        <w:t>ON</w:t>
      </w:r>
      <w:r>
        <w:rPr>
          <w:color w:val="404040"/>
          <w:sz w:val="24"/>
          <w:rFonts w:ascii="Inter" w:hAnsi="Inter" w:eastAsia="Noto Sans CJK JP" w:cs="Noto Sans CJK JP"/>
        </w:rPr>
        <w:t xml:space="preserve"> so students can see the assignment.</w:t>
      </w:r>
    </w:p>
    <w:p>
      <w:pPr>
        <w:keepNext/>
        <w:keepLines/>
        <w:jc w:val="center"/>
      </w:pPr>
      <w:r>
        <w:drawing>
          <wp:inline xmlns:a="http://schemas.openxmlformats.org/drawingml/2006/main" xmlns:pic="http://schemas.openxmlformats.org/drawingml/2006/picture">
            <wp:extent cx="5328000" cy="3369110"/>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69110"/>
                    </a:xfrm>
                    <a:prstGeom prst="rect"/>
                  </pic:spPr>
                </pic:pic>
              </a:graphicData>
            </a:graphic>
          </wp:inline>
        </w:drawing>
      </w:r>
    </w:p>
    <w:p>
      <w:pPr>
        <w:pStyle w:val="Caption"/>
        <w:jc w:val="center"/>
      </w:pPr>
      <w:r>
        <w:rPr>
          <w:b/>
          <w:color w:val="404040"/>
        </w:rPr>
        <w:t>Assignment creation panel with the Visible to Class toggle set to ON</w:t>
      </w:r>
    </w:p>
    <w:p>
      <w:pPr>
        <w:pStyle w:val="Heading3"/>
        <w:keepNext/>
        <w:keepLines/>
        <w:ind w:left="0"/>
        <w:outlineLvl w:val="2"/>
      </w:pPr>
      <w:r>
        <w:rPr>
          <w:b/>
          <w:color w:val="404040"/>
          <w:sz w:val="28"/>
          <w:rFonts w:ascii="Inter" w:hAnsi="Inter" w:eastAsia="Noto Sans CJK JP" w:cs="Noto Sans CJK JP"/>
        </w:rPr>
        <w:t>Step 6. Set the assignment dates</w:t>
      </w:r>
    </w:p>
    <w:p>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for the assignment. In this example, use </w:t>
      </w:r>
      <w:r>
        <w:rPr>
          <w:color w:val="4472C4"/>
          <w:sz w:val="24"/>
          <w:rFonts w:ascii="Times New Roman" w:hAnsi="Times New Roman" w:eastAsia="Noto Sans CJK JP" w:cs="Noto Sans CJK JP"/>
        </w:rPr>
        <w:t>9/1/2022</w:t>
      </w:r>
      <w:r>
        <w:rPr>
          <w:color w:val="404040"/>
          <w:sz w:val="24"/>
          <w:rFonts w:ascii="Inter" w:hAnsi="Inter" w:eastAsia="Noto Sans CJK JP" w:cs="Noto Sans CJK JP"/>
        </w:rPr>
        <w:t xml:space="preserve"> for both dates.</w:t>
      </w:r>
    </w:p>
    <w:p>
      <w:pPr>
        <w:pStyle w:val="Heading3"/>
        <w:keepNext/>
        <w:keepLines/>
        <w:ind w:left="0"/>
        <w:outlineLvl w:val="2"/>
      </w:pPr>
      <w:r>
        <w:rPr>
          <w:b/>
          <w:color w:val="404040"/>
          <w:sz w:val="28"/>
          <w:rFonts w:ascii="Inter" w:hAnsi="Inter" w:eastAsia="Noto Sans CJK JP" w:cs="Noto Sans CJK JP"/>
        </w:rPr>
        <w:t>Step 7. Assign to specific students (optional)</w:t>
      </w:r>
    </w:p>
    <w:p>
      <w:pPr>
        <w:keepNext/>
        <w:keepLines/>
      </w:pPr>
      <w:r>
        <w:rPr>
          <w:color w:val="404040"/>
          <w:sz w:val="24"/>
          <w:rFonts w:ascii="Inter" w:hAnsi="Inter" w:eastAsia="Noto Sans CJK JP" w:cs="Noto Sans CJK JP"/>
        </w:rPr>
        <w:t xml:space="preserve">By default, the assignment is set to </w:t>
      </w:r>
      <w:r>
        <w:rPr>
          <w:b/>
          <w:color w:val="404040"/>
          <w:sz w:val="24"/>
          <w:rFonts w:ascii="Inter" w:hAnsi="Inter" w:eastAsia="Noto Sans CJK JP" w:cs="Noto Sans CJK JP"/>
        </w:rPr>
        <w:t>All Assigned</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Students</w:t>
      </w:r>
      <w:r>
        <w:rPr>
          <w:color w:val="404040"/>
          <w:sz w:val="24"/>
          <w:rFonts w:ascii="Inter" w:hAnsi="Inter" w:eastAsia="Noto Sans CJK JP" w:cs="Noto Sans CJK JP"/>
        </w:rPr>
        <w:t xml:space="preserve"> section. To assign it to only some students, click the </w:t>
      </w:r>
      <w:r>
        <w:rPr>
          <w:b/>
          <w:color w:val="404040"/>
          <w:sz w:val="24"/>
          <w:rFonts w:ascii="Inter" w:hAnsi="Inter" w:eastAsia="Noto Sans CJK JP" w:cs="Noto Sans CJK JP"/>
        </w:rPr>
        <w:t>All Assigned</w:t>
      </w:r>
      <w:r>
        <w:rPr>
          <w:color w:val="404040"/>
          <w:sz w:val="24"/>
          <w:rFonts w:ascii="Inter" w:hAnsi="Inter" w:eastAsia="Noto Sans CJK JP" w:cs="Noto Sans CJK JP"/>
        </w:rPr>
        <w:t xml:space="preserve"> button and deselect the students who should not receive it. In this example, leave it as </w:t>
      </w:r>
      <w:r>
        <w:rPr>
          <w:b/>
          <w:color w:val="404040"/>
          <w:sz w:val="24"/>
          <w:rFonts w:ascii="Inter" w:hAnsi="Inter" w:eastAsia="Noto Sans CJK JP" w:cs="Noto Sans CJK JP"/>
        </w:rPr>
        <w:t>All Assigned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9110"/>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69110"/>
                    </a:xfrm>
                    <a:prstGeom prst="rect"/>
                  </pic:spPr>
                </pic:pic>
              </a:graphicData>
            </a:graphic>
          </wp:inline>
        </w:drawing>
      </w:r>
    </w:p>
    <w:p>
      <w:pPr>
        <w:pStyle w:val="Caption"/>
        <w:jc w:val="center"/>
      </w:pPr>
      <w:r>
        <w:rPr>
          <w:b/>
          <w:color w:val="404040"/>
        </w:rPr>
        <w:t>Assignment creation panel with the All Assigned button highlighted under Students and the cursor pointing to it</w:t>
      </w:r>
    </w:p>
    <w:p>
      <w:pPr>
        <w:pStyle w:val="Heading3"/>
        <w:keepNext/>
        <w:keepLines/>
        <w:ind w:left="0"/>
        <w:outlineLvl w:val="2"/>
      </w:pPr>
      <w:r>
        <w:rPr>
          <w:b/>
          <w:color w:val="404040"/>
          <w:sz w:val="28"/>
          <w:rFonts w:ascii="Inter" w:hAnsi="Inter" w:eastAsia="Noto Sans CJK JP" w:cs="Noto Sans CJK JP"/>
        </w:rPr>
        <w:t>Step 8. Configure grading options</w:t>
      </w:r>
    </w:p>
    <w:p>
      <w:pPr/>
      <w:r>
        <w:rPr>
          <w:color w:val="404040"/>
          <w:sz w:val="24"/>
          <w:rFonts w:ascii="Inter" w:hAnsi="Inter" w:eastAsia="Noto Sans CJK JP" w:cs="Noto Sans CJK JP"/>
        </w:rPr>
        <w:t xml:space="preserve">Find the </w:t>
      </w:r>
      <w:r>
        <w:rPr>
          <w:b/>
          <w:color w:val="404040"/>
          <w:sz w:val="24"/>
          <w:rFonts w:ascii="Inter" w:hAnsi="Inter" w:eastAsia="Noto Sans CJK JP" w:cs="Noto Sans CJK JP"/>
        </w:rPr>
        <w:t>Grading</w:t>
      </w:r>
      <w:r>
        <w:rPr>
          <w:color w:val="404040"/>
          <w:sz w:val="24"/>
          <w:rFonts w:ascii="Inter" w:hAnsi="Inter" w:eastAsia="Noto Sans CJK JP" w:cs="Noto Sans CJK JP"/>
        </w:rPr>
        <w:t xml:space="preserve"> section. Keep the </w:t>
      </w:r>
      <w:r>
        <w:rPr>
          <w:b/>
          <w:color w:val="404040"/>
          <w:sz w:val="24"/>
          <w:rFonts w:ascii="Inter" w:hAnsi="Inter" w:eastAsia="Noto Sans CJK JP" w:cs="Noto Sans CJK JP"/>
        </w:rPr>
        <w:t>Grading</w:t>
      </w:r>
      <w:r>
        <w:rPr>
          <w:color w:val="404040"/>
          <w:sz w:val="24"/>
          <w:rFonts w:ascii="Inter" w:hAnsi="Inter" w:eastAsia="Noto Sans CJK JP" w:cs="Noto Sans CJK JP"/>
        </w:rPr>
        <w:t xml:space="preserve"> toggle </w:t>
      </w:r>
      <w:r>
        <w:rPr>
          <w:b/>
          <w:color w:val="404040"/>
          <w:sz w:val="24"/>
          <w:rFonts w:ascii="Inter" w:hAnsi="Inter" w:eastAsia="Noto Sans CJK JP" w:cs="Noto Sans CJK JP"/>
        </w:rPr>
        <w:t>ON</w:t>
      </w:r>
      <w:r>
        <w:rPr>
          <w:color w:val="404040"/>
          <w:sz w:val="24"/>
          <w:rFonts w:ascii="Inter" w:hAnsi="Inter" w:eastAsia="Noto Sans CJK JP" w:cs="Noto Sans CJK JP"/>
        </w:rPr>
        <w:t xml:space="preserve"> if you want the assignment to be graded.</w:t>
      </w:r>
    </w:p>
    <w:p>
      <w:pPr>
        <w:keepNext/>
        <w:keepLines/>
      </w:pPr>
      <w:r>
        <w:rPr>
          <w:color w:val="404040"/>
          <w:sz w:val="24"/>
          <w:rFonts w:ascii="Inter" w:hAnsi="Inter" w:eastAsia="Noto Sans CJK JP" w:cs="Noto Sans CJK JP"/>
        </w:rPr>
        <w:t xml:space="preserve">If you turn the toggle </w:t>
      </w:r>
      <w:r>
        <w:rPr>
          <w:b/>
          <w:color w:val="404040"/>
          <w:sz w:val="24"/>
          <w:rFonts w:ascii="Inter" w:hAnsi="Inter" w:eastAsia="Noto Sans CJK JP" w:cs="Noto Sans CJK JP"/>
        </w:rPr>
        <w:t>OFF</w:t>
      </w:r>
      <w:r>
        <w:rPr>
          <w:color w:val="404040"/>
          <w:sz w:val="24"/>
          <w:rFonts w:ascii="Inter" w:hAnsi="Inter" w:eastAsia="Noto Sans CJK JP" w:cs="Noto Sans CJK JP"/>
        </w:rPr>
        <w:t xml:space="preserve">, all grading options collapse and the assignment is not included in grade calculations. In this example, keep </w:t>
      </w:r>
      <w:r>
        <w:rPr>
          <w:b/>
          <w:color w:val="404040"/>
          <w:sz w:val="24"/>
          <w:rFonts w:ascii="Inter" w:hAnsi="Inter" w:eastAsia="Noto Sans CJK JP" w:cs="Noto Sans CJK JP"/>
        </w:rPr>
        <w:t>Grading</w:t>
      </w:r>
      <w:r>
        <w:rPr>
          <w:color w:val="404040"/>
          <w:sz w:val="24"/>
          <w:rFonts w:ascii="Inter" w:hAnsi="Inter" w:eastAsia="Noto Sans CJK JP" w:cs="Noto Sans CJK JP"/>
        </w:rPr>
        <w:t xml:space="preserve"> on and keep </w:t>
      </w:r>
      <w:r>
        <w:rPr>
          <w:b/>
          <w:color w:val="404040"/>
          <w:sz w:val="24"/>
          <w:rFonts w:ascii="Inter" w:hAnsi="Inter" w:eastAsia="Noto Sans CJK JP" w:cs="Noto Sans CJK JP"/>
        </w:rPr>
        <w:t>Include in Grade Calculation</w:t>
      </w:r>
      <w:r>
        <w:rPr>
          <w:color w:val="404040"/>
          <w:sz w:val="24"/>
          <w:rFonts w:ascii="Inter" w:hAnsi="Inter" w:eastAsia="Noto Sans CJK JP" w:cs="Noto Sans CJK JP"/>
        </w:rPr>
        <w:t xml:space="preserve"> checked.</w:t>
      </w:r>
    </w:p>
    <w:p>
      <w:pPr>
        <w:keepNext/>
        <w:keepLines/>
        <w:jc w:val="center"/>
      </w:pPr>
      <w:r>
        <w:drawing>
          <wp:inline xmlns:a="http://schemas.openxmlformats.org/drawingml/2006/main" xmlns:pic="http://schemas.openxmlformats.org/drawingml/2006/picture">
            <wp:extent cx="5328000" cy="336911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69110"/>
                    </a:xfrm>
                    <a:prstGeom prst="rect"/>
                  </pic:spPr>
                </pic:pic>
              </a:graphicData>
            </a:graphic>
          </wp:inline>
        </w:drawing>
      </w:r>
    </w:p>
    <w:p>
      <w:pPr>
        <w:pStyle w:val="Caption"/>
        <w:jc w:val="center"/>
      </w:pPr>
      <w:r>
        <w:rPr>
          <w:b/>
          <w:color w:val="404040"/>
        </w:rPr>
        <w:t>Grading section with the toggle set to ON and Include in Grade Calculation checked</w:t>
      </w:r>
    </w:p>
    <w:p>
      <w:pPr>
        <w:pStyle w:val="Heading3"/>
        <w:keepNext/>
        <w:keepLines/>
        <w:ind w:left="0"/>
        <w:outlineLvl w:val="2"/>
      </w:pPr>
      <w:r>
        <w:rPr>
          <w:b/>
          <w:color w:val="404040"/>
          <w:sz w:val="28"/>
          <w:rFonts w:ascii="Inter" w:hAnsi="Inter" w:eastAsia="Noto Sans CJK JP" w:cs="Noto Sans CJK JP"/>
        </w:rPr>
        <w:t>Step 9. Review the abbreviation and sequence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Abbreviation</w:t>
      </w:r>
      <w:r>
        <w:rPr>
          <w:color w:val="404040"/>
          <w:sz w:val="24"/>
          <w:rFonts w:ascii="Inter" w:hAnsi="Inter" w:eastAsia="Noto Sans CJK JP" w:cs="Noto Sans CJK JP"/>
        </w:rPr>
        <w:t xml:space="preserve"> field, review the automatically generated abbreviation, such as </w:t>
      </w:r>
      <w:r>
        <w:rPr>
          <w:color w:val="4472C4"/>
          <w:sz w:val="24"/>
          <w:rFonts w:ascii="Times New Roman" w:hAnsi="Times New Roman" w:eastAsia="Noto Sans CJK JP" w:cs="Noto Sans CJK JP"/>
        </w:rPr>
        <w:t>U1T2</w:t>
      </w:r>
      <w:r>
        <w:rPr>
          <w:color w:val="404040"/>
          <w:sz w:val="24"/>
          <w:rFonts w:ascii="Inter" w:hAnsi="Inter" w:eastAsia="Noto Sans CJK JP" w:cs="Noto Sans CJK JP"/>
        </w:rPr>
        <w:t>. Edit it if needed for clarity, especially when you manage multiple assignments.</w:t>
      </w:r>
    </w:p>
    <w:p>
      <w:pPr>
        <w:keepNext/>
        <w:keepLines/>
      </w:pPr>
      <w:r>
        <w:rPr>
          <w:color w:val="404040"/>
          <w:sz w:val="24"/>
          <w:rFonts w:ascii="Inter" w:hAnsi="Inter" w:eastAsia="Noto Sans CJK JP" w:cs="Noto Sans CJK JP"/>
        </w:rPr>
        <w:t xml:space="preserve">Leave the </w:t>
      </w:r>
      <w:r>
        <w:rPr>
          <w:b/>
          <w:color w:val="404040"/>
          <w:sz w:val="24"/>
          <w:rFonts w:ascii="Inter" w:hAnsi="Inter" w:eastAsia="Noto Sans CJK JP" w:cs="Noto Sans CJK JP"/>
        </w:rPr>
        <w:t>Sequence</w:t>
      </w:r>
      <w:r>
        <w:rPr>
          <w:color w:val="404040"/>
          <w:sz w:val="24"/>
          <w:rFonts w:ascii="Inter" w:hAnsi="Inter" w:eastAsia="Noto Sans CJK JP" w:cs="Noto Sans CJK JP"/>
        </w:rPr>
        <w:t xml:space="preserve"> field at its default value, such as </w:t>
      </w:r>
      <w:r>
        <w:rPr>
          <w:color w:val="4472C4"/>
          <w:sz w:val="24"/>
          <w:rFonts w:ascii="Times New Roman" w:hAnsi="Times New Roman" w:eastAsia="Noto Sans CJK JP" w:cs="Noto Sans CJK JP"/>
        </w:rPr>
        <w:t>1.00</w:t>
      </w:r>
      <w:r>
        <w:rPr>
          <w:color w:val="404040"/>
          <w:sz w:val="24"/>
          <w:rFonts w:ascii="Inter" w:hAnsi="Inter" w:eastAsia="Noto Sans CJK JP" w:cs="Noto Sans CJK JP"/>
        </w:rPr>
        <w:t>, unless you need to change the order.</w:t>
      </w:r>
    </w:p>
    <w:p>
      <w:pPr>
        <w:keepNext/>
        <w:keepLines/>
        <w:jc w:val="center"/>
      </w:pPr>
      <w:r>
        <w:drawing>
          <wp:inline xmlns:a="http://schemas.openxmlformats.org/drawingml/2006/main" xmlns:pic="http://schemas.openxmlformats.org/drawingml/2006/picture">
            <wp:extent cx="5328000" cy="3369110"/>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69110"/>
                    </a:xfrm>
                    <a:prstGeom prst="rect"/>
                  </pic:spPr>
                </pic:pic>
              </a:graphicData>
            </a:graphic>
          </wp:inline>
        </w:drawing>
      </w:r>
    </w:p>
    <w:p>
      <w:pPr>
        <w:pStyle w:val="Caption"/>
        <w:jc w:val="center"/>
      </w:pPr>
      <w:r>
        <w:rPr>
          <w:b/>
          <w:color w:val="404040"/>
        </w:rPr>
        <w:t>Abbreviation field set to U1T2 and Sequence set to 1.00 in the Grading section</w:t>
      </w:r>
    </w:p>
    <w:p>
      <w:pPr>
        <w:pStyle w:val="Heading3"/>
        <w:keepNext/>
        <w:keepLines/>
        <w:ind w:left="0"/>
        <w:outlineLvl w:val="2"/>
      </w:pPr>
      <w:r>
        <w:rPr>
          <w:b/>
          <w:color w:val="404040"/>
          <w:sz w:val="28"/>
          <w:rFonts w:ascii="Inter" w:hAnsi="Inter" w:eastAsia="Noto Sans CJK JP" w:cs="Noto Sans CJK JP"/>
        </w:rPr>
        <w:t>Step 10. Select the assignment category</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dropdown menu and choose the category for your assignment. Available options may include:</w:t>
      </w:r>
    </w:p>
    <w:p>
      <w:pPr>
        <w:pStyle w:val="ListBullet2"/>
      </w:pPr>
      <w:r>
        <w:rPr>
          <w:color w:val="404040"/>
          <w:sz w:val="24"/>
          <w:rFonts w:ascii="Inter" w:hAnsi="Inter" w:eastAsia="Noto Sans CJK JP" w:cs="Noto Sans CJK JP"/>
        </w:rPr>
        <w:t>Classwork</w:t>
      </w:r>
    </w:p>
    <w:p>
      <w:pPr>
        <w:pStyle w:val="ListBullet2"/>
      </w:pPr>
      <w:r>
        <w:rPr>
          <w:color w:val="404040"/>
          <w:sz w:val="24"/>
          <w:rFonts w:ascii="Inter" w:hAnsi="Inter" w:eastAsia="Noto Sans CJK JP" w:cs="Noto Sans CJK JP"/>
        </w:rPr>
        <w:t>Homework/Participation</w:t>
      </w:r>
    </w:p>
    <w:p>
      <w:pPr>
        <w:pStyle w:val="ListBullet2"/>
      </w:pPr>
      <w:r>
        <w:rPr>
          <w:color w:val="404040"/>
          <w:sz w:val="24"/>
          <w:rFonts w:ascii="Inter" w:hAnsi="Inter" w:eastAsia="Noto Sans CJK JP" w:cs="Noto Sans CJK JP"/>
        </w:rPr>
        <w:t>Tests/Quizzes/Projects</w:t>
      </w:r>
    </w:p>
    <w:p>
      <w:pPr>
        <w:keepNext/>
        <w:keepLines/>
      </w:pPr>
      <w:r>
        <w:rPr>
          <w:color w:val="404040"/>
          <w:sz w:val="24"/>
          <w:rFonts w:ascii="Inter" w:hAnsi="Inter" w:eastAsia="Noto Sans CJK JP" w:cs="Noto Sans CJK JP"/>
        </w:rPr>
        <w:t xml:space="preserve">In this example, select </w:t>
      </w:r>
      <w:r>
        <w:rPr>
          <w:b/>
          <w:color w:val="404040"/>
          <w:sz w:val="24"/>
          <w:rFonts w:ascii="Inter" w:hAnsi="Inter" w:eastAsia="Noto Sans CJK JP" w:cs="Noto Sans CJK JP"/>
        </w:rPr>
        <w:t>Tests/Quizzes/Projects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9110"/>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369110"/>
                    </a:xfrm>
                    <a:prstGeom prst="rect"/>
                  </pic:spPr>
                </pic:pic>
              </a:graphicData>
            </a:graphic>
          </wp:inline>
        </w:drawing>
      </w:r>
    </w:p>
    <w:p>
      <w:pPr>
        <w:pStyle w:val="Caption"/>
        <w:jc w:val="center"/>
      </w:pPr>
      <w:r>
        <w:rPr>
          <w:b/>
          <w:color w:val="404040"/>
        </w:rPr>
        <w:t>Category dropdown open showing Classwork, Homework/Participation, and Tests/Quizzes/Projects</w:t>
      </w:r>
    </w:p>
    <w:p>
      <w:pPr>
        <w:pStyle w:val="Heading3"/>
        <w:keepNext/>
        <w:keepLines/>
        <w:ind w:left="0"/>
        <w:outlineLvl w:val="2"/>
      </w:pPr>
      <w:r>
        <w:rPr>
          <w:b/>
          <w:color w:val="404040"/>
          <w:sz w:val="28"/>
          <w:rFonts w:ascii="Inter" w:hAnsi="Inter" w:eastAsia="Noto Sans CJK JP" w:cs="Noto Sans CJK JP"/>
        </w:rPr>
        <w:t>Step 11. Choose the standard or grading task</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Standard/Grading Task</w:t>
      </w:r>
      <w:r>
        <w:rPr>
          <w:color w:val="404040"/>
          <w:sz w:val="24"/>
          <w:rFonts w:ascii="Inter" w:hAnsi="Inter" w:eastAsia="Noto Sans CJK JP" w:cs="Noto Sans CJK JP"/>
        </w:rPr>
        <w:t xml:space="preserve"> dropdown menu and select the grading task. Common options include:</w:t>
      </w:r>
    </w:p>
    <w:p>
      <w:pPr>
        <w:pStyle w:val="ListBullet2"/>
      </w:pPr>
      <w:r>
        <w:rPr>
          <w:color w:val="404040"/>
          <w:sz w:val="24"/>
          <w:rFonts w:ascii="Inter" w:hAnsi="Inter" w:eastAsia="Noto Sans CJK JP" w:cs="Noto Sans CJK JP"/>
        </w:rPr>
        <w:t>Final Exam</w:t>
      </w:r>
    </w:p>
    <w:p>
      <w:pPr>
        <w:pStyle w:val="ListBullet2"/>
      </w:pPr>
      <w:r>
        <w:rPr>
          <w:color w:val="404040"/>
          <w:sz w:val="24"/>
          <w:rFonts w:ascii="Inter" w:hAnsi="Inter" w:eastAsia="Noto Sans CJK JP" w:cs="Noto Sans CJK JP"/>
        </w:rPr>
        <w:t>Report Card Grade (the default for most systems)</w:t>
      </w:r>
    </w:p>
    <w:p>
      <w:pPr>
        <w:pStyle w:val="ListBullet2"/>
      </w:pPr>
      <w:r>
        <w:rPr>
          <w:color w:val="404040"/>
          <w:sz w:val="24"/>
          <w:rFonts w:ascii="Inter" w:hAnsi="Inter" w:eastAsia="Noto Sans CJK JP" w:cs="Noto Sans CJK JP"/>
        </w:rPr>
        <w:t>Progress Report</w:t>
      </w:r>
    </w:p>
    <w:p>
      <w:pPr>
        <w:pStyle w:val="ListBullet2"/>
      </w:pPr>
      <w:r>
        <w:rPr>
          <w:color w:val="404040"/>
          <w:sz w:val="24"/>
          <w:rFonts w:ascii="Inter" w:hAnsi="Inter" w:eastAsia="Noto Sans CJK JP" w:cs="Noto Sans CJK JP"/>
        </w:rPr>
        <w:t>Final Grade</w:t>
      </w:r>
    </w:p>
    <w:p>
      <w:pPr>
        <w:keepNext/>
        <w:keepLines/>
      </w:pPr>
      <w:r>
        <w:rPr>
          <w:color w:val="404040"/>
          <w:sz w:val="24"/>
          <w:rFonts w:ascii="Inter" w:hAnsi="Inter" w:eastAsia="Noto Sans CJK JP" w:cs="Noto Sans CJK JP"/>
        </w:rPr>
        <w:t xml:space="preserve">In this example, select </w:t>
      </w:r>
      <w:r>
        <w:rPr>
          <w:b/>
          <w:color w:val="404040"/>
          <w:sz w:val="24"/>
          <w:rFonts w:ascii="Inter" w:hAnsi="Inter" w:eastAsia="Noto Sans CJK JP" w:cs="Noto Sans CJK JP"/>
        </w:rPr>
        <w:t>Report Card Grade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69110"/>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69110"/>
                    </a:xfrm>
                    <a:prstGeom prst="rect"/>
                  </pic:spPr>
                </pic:pic>
              </a:graphicData>
            </a:graphic>
          </wp:inline>
        </w:drawing>
      </w:r>
    </w:p>
    <w:p>
      <w:pPr>
        <w:pStyle w:val="Caption"/>
        <w:jc w:val="center"/>
      </w:pPr>
      <w:r>
        <w:rPr>
          <w:b/>
          <w:color w:val="404040"/>
        </w:rPr>
        <w:t>Standard/Grading Task dropdown open showing Final Exam, Report Card Grade, Progress Report, and Final Grade</w:t>
      </w:r>
    </w:p>
    <w:p>
      <w:pPr>
        <w:pStyle w:val="Heading3"/>
        <w:keepNext/>
        <w:keepLines/>
        <w:ind w:left="0"/>
        <w:outlineLvl w:val="2"/>
      </w:pPr>
      <w:r>
        <w:rPr>
          <w:b/>
          <w:color w:val="404040"/>
          <w:sz w:val="28"/>
          <w:rFonts w:ascii="Inter" w:hAnsi="Inter" w:eastAsia="Noto Sans CJK JP" w:cs="Noto Sans CJK JP"/>
        </w:rPr>
        <w:t>Step 12. Set the scoring type and points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Scoring Type</w:t>
      </w:r>
      <w:r>
        <w:rPr>
          <w:color w:val="404040"/>
          <w:sz w:val="24"/>
          <w:rFonts w:ascii="Inter" w:hAnsi="Inter" w:eastAsia="Noto Sans CJK JP" w:cs="Noto Sans CJK JP"/>
        </w:rPr>
        <w:t xml:space="preserve"> section, select </w:t>
      </w:r>
      <w:r>
        <w:rPr>
          <w:b/>
          <w:color w:val="404040"/>
          <w:sz w:val="24"/>
          <w:rFonts w:ascii="Inter" w:hAnsi="Inter" w:eastAsia="Noto Sans CJK JP" w:cs="Noto Sans CJK JP"/>
        </w:rPr>
        <w:t>Points</w:t>
      </w:r>
      <w:r>
        <w:rPr>
          <w:color w:val="404040"/>
          <w:sz w:val="24"/>
          <w:rFonts w:ascii="Inter" w:hAnsi="Inter" w:eastAsia="Noto Sans CJK JP" w:cs="Noto Sans CJK JP"/>
        </w:rPr>
        <w:t xml:space="preserve"> as the grading method. Enter </w:t>
      </w:r>
      <w:r>
        <w:rPr>
          <w:color w:val="4472C4"/>
          <w:sz w:val="24"/>
          <w:rFonts w:ascii="Times New Roman" w:hAnsi="Times New Roman" w:eastAsia="Noto Sans CJK JP" w:cs="Noto Sans CJK JP"/>
        </w:rPr>
        <w:t>100</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Points</w:t>
      </w:r>
      <w:r>
        <w:rPr>
          <w:color w:val="404040"/>
          <w:sz w:val="24"/>
          <w:rFonts w:ascii="Inter" w:hAnsi="Inter" w:eastAsia="Noto Sans CJK JP" w:cs="Noto Sans CJK JP"/>
        </w:rPr>
        <w:t xml:space="preserve"> field to make this a 100-point assignment.</w:t>
      </w:r>
    </w:p>
    <w:p>
      <w:pPr>
        <w:keepNext/>
        <w:keepLines/>
      </w:pPr>
      <w:r>
        <w:rPr>
          <w:color w:val="404040"/>
          <w:sz w:val="24"/>
          <w:rFonts w:ascii="Inter" w:hAnsi="Inter" w:eastAsia="Noto Sans CJK JP" w:cs="Noto Sans CJK JP"/>
        </w:rPr>
        <w:t xml:space="preserve">Make sure the </w:t>
      </w:r>
      <w:r>
        <w:rPr>
          <w:b/>
          <w:color w:val="404040"/>
          <w:sz w:val="24"/>
          <w:rFonts w:ascii="Inter" w:hAnsi="Inter" w:eastAsia="Noto Sans CJK JP" w:cs="Noto Sans CJK JP"/>
        </w:rPr>
        <w:t>Multiplier</w:t>
      </w:r>
      <w:r>
        <w:rPr>
          <w:color w:val="404040"/>
          <w:sz w:val="24"/>
          <w:rFonts w:ascii="Inter" w:hAnsi="Inter" w:eastAsia="Noto Sans CJK JP" w:cs="Noto Sans CJK JP"/>
        </w:rPr>
        <w:t xml:space="preserve"> field is set to </w:t>
      </w:r>
      <w:r>
        <w:rPr>
          <w:color w:val="4472C4"/>
          <w:sz w:val="24"/>
          <w:rFonts w:ascii="Times New Roman" w:hAnsi="Times New Roman" w:eastAsia="Noto Sans CJK JP" w:cs="Noto Sans CJK JP"/>
        </w:rPr>
        <w:t>1.000</w:t>
      </w:r>
      <w:r>
        <w:rPr>
          <w:color w:val="404040"/>
          <w:sz w:val="24"/>
          <w:rFonts w:ascii="Inter" w:hAnsi="Inter" w:eastAsia="Noto Sans CJK JP" w:cs="Noto Sans CJK JP"/>
        </w:rPr>
        <w:t xml:space="preserve"> to use the default weighting. Confirm that all grading settings are correct before you save.</w:t>
      </w:r>
    </w:p>
    <w:p>
      <w:pPr>
        <w:keepNext/>
        <w:keepLines/>
        <w:jc w:val="center"/>
      </w:pPr>
      <w:r>
        <w:drawing>
          <wp:inline xmlns:a="http://schemas.openxmlformats.org/drawingml/2006/main" xmlns:pic="http://schemas.openxmlformats.org/drawingml/2006/picture">
            <wp:extent cx="5328000" cy="3369110"/>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69110"/>
                    </a:xfrm>
                    <a:prstGeom prst="rect"/>
                  </pic:spPr>
                </pic:pic>
              </a:graphicData>
            </a:graphic>
          </wp:inline>
        </w:drawing>
      </w:r>
    </w:p>
    <w:p>
      <w:pPr>
        <w:pStyle w:val="Caption"/>
        <w:jc w:val="center"/>
      </w:pPr>
      <w:r>
        <w:rPr>
          <w:b/>
          <w:color w:val="404040"/>
        </w:rPr>
        <w:t>Assignment creation panel showing Points selected as the scoring type, 100 points entered, and the multiplier set to 1.000</w:t>
      </w:r>
    </w:p>
    <w:p>
      <w:pPr>
        <w:pStyle w:val="Heading2"/>
        <w:keepNext/>
        <w:keepLines/>
        <w:ind w:left="0"/>
        <w:outlineLvl w:val="1"/>
      </w:pPr>
      <w:r>
        <w:rPr>
          <w:b/>
          <w:color w:val="404040"/>
          <w:sz w:val="32"/>
          <w:rFonts w:ascii="Inter" w:hAnsi="Inter" w:eastAsia="Noto Sans CJK JP" w:cs="Noto Sans CJK JP"/>
        </w:rPr>
        <w:t>Save and review the assignment</w:t>
      </w:r>
    </w:p>
    <w:p>
      <w:pPr>
        <w:pStyle w:val="Heading3"/>
        <w:keepNext/>
        <w:keepLines/>
        <w:ind w:left="0"/>
        <w:outlineLvl w:val="2"/>
      </w:pPr>
      <w:r>
        <w:rPr>
          <w:b/>
          <w:color w:val="404040"/>
          <w:sz w:val="28"/>
          <w:rFonts w:ascii="Inter" w:hAnsi="Inter" w:eastAsia="Noto Sans CJK JP" w:cs="Noto Sans CJK JP"/>
        </w:rPr>
        <w:t>Step 13. Save the assignment</w:t>
      </w:r>
    </w:p>
    <w:p>
      <w:pPr>
        <w:keepNext/>
        <w:keepLines/>
      </w:pPr>
      <w:r>
        <w:rPr>
          <w:color w:val="404040"/>
          <w:sz w:val="24"/>
          <w:rFonts w:ascii="Inter" w:hAnsi="Inter" w:eastAsia="Noto Sans CJK JP" w:cs="Noto Sans CJK JP"/>
        </w:rPr>
        <w:t xml:space="preserve">Click the blue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at the bottom of the assignment panel. Wait for the system to process and save your assignment.</w:t>
      </w:r>
    </w:p>
    <w:p>
      <w:pPr>
        <w:keepNext/>
        <w:keepLines/>
        <w:jc w:val="center"/>
      </w:pPr>
      <w:r>
        <w:drawing>
          <wp:inline xmlns:a="http://schemas.openxmlformats.org/drawingml/2006/main" xmlns:pic="http://schemas.openxmlformats.org/drawingml/2006/picture">
            <wp:extent cx="5328000" cy="3369110"/>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369110"/>
                    </a:xfrm>
                    <a:prstGeom prst="rect"/>
                  </pic:spPr>
                </pic:pic>
              </a:graphicData>
            </a:graphic>
          </wp:inline>
        </w:drawing>
      </w:r>
    </w:p>
    <w:p>
      <w:pPr>
        <w:pStyle w:val="Caption"/>
        <w:jc w:val="center"/>
      </w:pPr>
      <w:r>
        <w:rPr>
          <w:b/>
          <w:color w:val="404040"/>
        </w:rPr>
        <w:t>Cursor hovering over the Save button in the assignment panel with all fields filled out</w:t>
      </w:r>
    </w:p>
    <w:p>
      <w:pPr>
        <w:pStyle w:val="Heading3"/>
        <w:keepNext/>
        <w:keepLines/>
        <w:ind w:left="0"/>
        <w:outlineLvl w:val="2"/>
      </w:pPr>
      <w:r>
        <w:rPr>
          <w:b/>
          <w:color w:val="404040"/>
          <w:sz w:val="28"/>
          <w:rFonts w:ascii="Inter" w:hAnsi="Inter" w:eastAsia="Noto Sans CJK JP" w:cs="Noto Sans CJK JP"/>
        </w:rPr>
        <w:t>Step 14. Review the saved assignment details</w:t>
      </w:r>
    </w:p>
    <w:p>
      <w:pPr/>
      <w:r>
        <w:rPr>
          <w:color w:val="404040"/>
          <w:sz w:val="24"/>
          <w:rFonts w:ascii="Inter" w:hAnsi="Inter" w:eastAsia="Noto Sans CJK JP" w:cs="Noto Sans CJK JP"/>
        </w:rPr>
        <w:t>After you save, review the summary panel for your assignment. Confirm that the following details are correct:</w:t>
      </w:r>
    </w:p>
    <w:p>
      <w:pPr>
        <w:pStyle w:val="ListBullet2"/>
      </w:pPr>
      <w:r>
        <w:rPr>
          <w:color w:val="404040"/>
          <w:sz w:val="24"/>
          <w:rFonts w:ascii="Inter" w:hAnsi="Inter" w:eastAsia="Noto Sans CJK JP" w:cs="Noto Sans CJK JP"/>
        </w:rPr>
        <w:t>Assignment title, such as "Unit 1 Test 2"</w:t>
      </w:r>
    </w:p>
    <w:p>
      <w:pPr>
        <w:pStyle w:val="ListBullet2"/>
      </w:pPr>
      <w:r>
        <w:rPr>
          <w:color w:val="404040"/>
          <w:sz w:val="24"/>
          <w:rFonts w:ascii="Inter" w:hAnsi="Inter" w:eastAsia="Noto Sans CJK JP" w:cs="Noto Sans CJK JP"/>
        </w:rPr>
        <w:t xml:space="preserve">Start Date: </w:t>
      </w:r>
      <w:r>
        <w:rPr>
          <w:color w:val="4472C4"/>
          <w:sz w:val="24"/>
          <w:rFonts w:ascii="Times New Roman" w:hAnsi="Times New Roman" w:eastAsia="Noto Sans CJK JP" w:cs="Noto Sans CJK JP"/>
        </w:rPr>
        <w:t>09/01/2022 12:00 AM</w:t>
      </w:r>
    </w:p>
    <w:p>
      <w:pPr>
        <w:pStyle w:val="ListBullet2"/>
      </w:pPr>
      <w:r>
        <w:rPr>
          <w:color w:val="404040"/>
          <w:sz w:val="24"/>
          <w:rFonts w:ascii="Inter" w:hAnsi="Inter" w:eastAsia="Noto Sans CJK JP" w:cs="Noto Sans CJK JP"/>
        </w:rPr>
        <w:t xml:space="preserve">End Date: </w:t>
      </w:r>
      <w:r>
        <w:rPr>
          <w:color w:val="4472C4"/>
          <w:sz w:val="24"/>
          <w:rFonts w:ascii="Times New Roman" w:hAnsi="Times New Roman" w:eastAsia="Noto Sans CJK JP" w:cs="Noto Sans CJK JP"/>
        </w:rPr>
        <w:t>09/01/2022 11:59 PM</w:t>
      </w:r>
    </w:p>
    <w:p>
      <w:pPr>
        <w:pStyle w:val="ListBullet2"/>
      </w:pPr>
      <w:r>
        <w:rPr>
          <w:color w:val="404040"/>
          <w:sz w:val="24"/>
          <w:rFonts w:ascii="Inter" w:hAnsi="Inter" w:eastAsia="Noto Sans CJK JP" w:cs="Noto Sans CJK JP"/>
        </w:rPr>
        <w:t xml:space="preserve">Visibility: </w:t>
      </w:r>
      <w:r>
        <w:rPr>
          <w:b/>
          <w:color w:val="404040"/>
          <w:sz w:val="24"/>
          <w:rFonts w:ascii="Inter" w:hAnsi="Inter" w:eastAsia="Noto Sans CJK JP" w:cs="Noto Sans CJK JP"/>
        </w:rPr>
        <w:t>Visible to Class</w:t>
      </w:r>
    </w:p>
    <w:p>
      <w:pPr>
        <w:pStyle w:val="ListBullet2"/>
      </w:pPr>
      <w:r>
        <w:rPr>
          <w:color w:val="404040"/>
          <w:sz w:val="24"/>
          <w:rFonts w:ascii="Inter" w:hAnsi="Inter" w:eastAsia="Noto Sans CJK JP" w:cs="Noto Sans CJK JP"/>
        </w:rPr>
        <w:t xml:space="preserve">Students: </w:t>
      </w:r>
      <w:r>
        <w:rPr>
          <w:b/>
          <w:color w:val="404040"/>
          <w:sz w:val="24"/>
          <w:rFonts w:ascii="Inter" w:hAnsi="Inter" w:eastAsia="Noto Sans CJK JP" w:cs="Noto Sans CJK JP"/>
        </w:rPr>
        <w:t>All Assigned</w:t>
      </w:r>
    </w:p>
    <w:p>
      <w:pPr>
        <w:pStyle w:val="ListBullet2"/>
      </w:pPr>
      <w:r>
        <w:rPr>
          <w:color w:val="404040"/>
          <w:sz w:val="24"/>
          <w:rFonts w:ascii="Inter" w:hAnsi="Inter" w:eastAsia="Noto Sans CJK JP" w:cs="Noto Sans CJK JP"/>
        </w:rPr>
        <w:t xml:space="preserve">Abbreviation: </w:t>
      </w:r>
      <w:r>
        <w:rPr>
          <w:color w:val="4472C4"/>
          <w:sz w:val="24"/>
          <w:rFonts w:ascii="Times New Roman" w:hAnsi="Times New Roman" w:eastAsia="Noto Sans CJK JP" w:cs="Noto Sans CJK JP"/>
        </w:rPr>
        <w:t>U1T2</w:t>
      </w:r>
    </w:p>
    <w:p>
      <w:pPr>
        <w:pStyle w:val="ListBullet2"/>
      </w:pPr>
      <w:r>
        <w:rPr>
          <w:color w:val="404040"/>
          <w:sz w:val="24"/>
          <w:rFonts w:ascii="Inter" w:hAnsi="Inter" w:eastAsia="Noto Sans CJK JP" w:cs="Noto Sans CJK JP"/>
        </w:rPr>
        <w:t xml:space="preserve">Sequence: </w:t>
      </w:r>
      <w:r>
        <w:rPr>
          <w:color w:val="4472C4"/>
          <w:sz w:val="24"/>
          <w:rFonts w:ascii="Times New Roman" w:hAnsi="Times New Roman" w:eastAsia="Noto Sans CJK JP" w:cs="Noto Sans CJK JP"/>
        </w:rPr>
        <w:t>1</w:t>
      </w:r>
    </w:p>
    <w:p>
      <w:pPr>
        <w:pStyle w:val="ListBullet2"/>
      </w:pPr>
      <w:r>
        <w:rPr>
          <w:color w:val="404040"/>
          <w:sz w:val="24"/>
          <w:rFonts w:ascii="Inter" w:hAnsi="Inter" w:eastAsia="Noto Sans CJK JP" w:cs="Noto Sans CJK JP"/>
        </w:rPr>
        <w:t xml:space="preserve">Report Card Grade: </w:t>
      </w:r>
      <w:r>
        <w:rPr>
          <w:b/>
          <w:color w:val="404040"/>
          <w:sz w:val="24"/>
          <w:rFonts w:ascii="Inter" w:hAnsi="Inter" w:eastAsia="Noto Sans CJK JP" w:cs="Noto Sans CJK JP"/>
        </w:rPr>
        <w:t>Total Points: 100</w:t>
      </w:r>
    </w:p>
    <w:p>
      <w:pPr>
        <w:keepNext/>
        <w:keepLines/>
      </w:pPr>
      <w:r>
        <w:rPr>
          <w:color w:val="404040"/>
          <w:sz w:val="24"/>
          <w:rFonts w:ascii="Inter" w:hAnsi="Inter" w:eastAsia="Noto Sans CJK JP" w:cs="Noto Sans CJK JP"/>
        </w:rPr>
        <w:t xml:space="preserve">If any information is incorrect, 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button to make changes.</w:t>
      </w:r>
    </w:p>
    <w:p>
      <w:pPr>
        <w:keepNext/>
        <w:keepLines/>
        <w:jc w:val="center"/>
      </w:pPr>
      <w:r>
        <w:drawing>
          <wp:inline xmlns:a="http://schemas.openxmlformats.org/drawingml/2006/main" xmlns:pic="http://schemas.openxmlformats.org/drawingml/2006/picture">
            <wp:extent cx="5328000" cy="3369110"/>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369110"/>
                    </a:xfrm>
                    <a:prstGeom prst="rect"/>
                  </pic:spPr>
                </pic:pic>
              </a:graphicData>
            </a:graphic>
          </wp:inline>
        </w:drawing>
      </w:r>
    </w:p>
    <w:p>
      <w:pPr>
        <w:pStyle w:val="Caption"/>
        <w:jc w:val="center"/>
      </w:pPr>
      <w:r>
        <w:rPr>
          <w:b/>
          <w:color w:val="404040"/>
        </w:rPr>
        <w:t>Assignment summary panel showing the title, dates, visibility, students, abbreviation, and total points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create assignments in Infinite Campus. You opened the Gradebook from the Teaching Center and added an assignment. You then set its title, visibility, dates, student assignment, category, grading task, and point value. Finally, you saved the assignment and reviewed its summary. Repeat these steps for each new assignment you add to the Gradebook.</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