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Patient Care Procedure: How to Give an Insulin Injection with a Pen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explaining what insulin is, showing a cell, a key labeled "Insulin," blood with glucose, and the phrase "Glucose = Energy"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types of insulin: Intermediate/Long acting ("Basal") and Short/Rapid acting ("Bolus/Mealtime"), with their functions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of a human body (front and back) highlighting injection areas: abdomen, thighs, buttocks, and arms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numbered and sectioned areas on the abdomen and thighs for rotating injection sites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slide: "Rotating the site of injection will help reduce the risk of scar tissue development or infection"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supplies for pens (insulin pen, new pen needle, alcohol wipes x2) and vials (insulin vial, new syringe, alcohol wipes x2)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with the text "Use a new pen needle or syringe for every injection" and Prisma Health branding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Site cleaning and pen preparation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seated, lifting shirt and cleaning abdomen with an alcohol wipe, preparing for injection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an insulin pen and peeling the paper backing off a new pen needle, preparing to attach 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removing the outer cap from the pen needle after attaching it to the insulin 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Priming and dosing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insulin pen upright, preparing to prime the needle by pressing the button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insulin pen needle with a visible drop of insulin at the tip, confirming successful priming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insulin pen showing the dose dial set to a specific number of units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Giving the injection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pinching skin on abdomen and injecting insulin pen at a 90-degree angle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Needle removal and disposal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placing the clear outer cap back on the pen needle and twisting it off the insulin pen, with the pen and cap on a table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Homemade sharps container made from a detergent bottle with a warning sticker, insulin pen, needle cap, and green cap on a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DHEC contact information and warning sticker instructions for sharps disposal, including phone number and website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DHEC warning sticker for sharps containers, with instructions and illustrations in English and Spanish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DHEC contact information and warning sticker instructions for sharps disposal, including phone number and website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PrismaHealth.org website and social media icons for Facebook, Twitter, Instagram, and YouTube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