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Flush a PICC Line: A Step-by-Step Patient Care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scrubbing the PICC line hub on a training arm, with a saline flush syringe positioned nearby for use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training arm labeled "Central Line/Trach Model" with a PICC line in place and a packaged saline flush syringe positioned nearby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clinician disinfecting the PICC line access cap with an alcohol swab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Preparing to access the PICC line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Split screen showing a gloved clinician preparing a syringe at a simulated PICC line site on a training arm, with the SAS protocol listed alongside: Saline flush, Administer medication/fluids, Saline flush, Sodium citrate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How to flush a PICC line for patency confirmation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injecting saline into a PICC line on a training arm secured with a transparent dressing, with supplies arranged nearby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saline syringe disconnected from the PICC line hub, which remains clamped, with supplies arranged around the training arm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Administering medication through the PICC line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performing the pulsing push-pause flush technique on the PICC line, with the clamp and supplies visible nearby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scrubbing the PICC line hub with an alcohol swab before medication administration, with packaging and supplies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Hands connecting the medication or infusion line to the neutral cap of the PICC line using a push-and-twist motion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medication or infusion line attached and unclamped, running smoothly with supplies organized nearby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PICC line taped securely to the training arm, with medication syringes, saline syringe, and a neutral cap staged nearby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Second saline flush and cap change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training arm with a PICC line and staged supplies including a packaged sterile cap, a saline flush syringe, and a sodium citrate or heparin syringe, with a gloved hand ready to begin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Split screen of the training arm with the PICC line alongside the SASS protocol steps: Saline flush, Administer medication/fluids, Saline flush, Sodium citrate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reaching for a new sterile cap in its packaging, with saline and sodium citrate syringes staged nearby on the training arm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new cap attached to a saline syringe while saline is gently pushed through to complete priming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scrubbing the catheter connection site with an alcohol swab, focusing on the area where the cap will be detached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continuing to scrub the PICC line connection site with an alcohol swab before the cap change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the cleansed PICC line connection site on the training arm while it air dries, with staged supplies including a saline syringe, a sodium citrate or heparin syringe, a packaged sterile cap, and the removed cap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Locking and securing the PICC line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the new sterile cap and preparing to attach the saline flush syringe for priming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™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clinician holding a PICC line extension set and a syringe on a training arm, with supplies arranged on a sterile field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clinician administering medication through a syringe attached to the PICC line on the training arm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clinician clamping the PICC line while administering the last portion of fluid with a syringe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clinician holding the PICC line extension set after removing the syringe, with supplies visible on the sterile field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clinician attaching a syringe labeled CitraFlow 4% to the PICC line extension set while maintaining sterile technique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clinician infusing the locking solution into the PICC line while preparing to clamp it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Split screen: On the left, a person in a black shirt with text "Accessing PICC lines: Patency, Infusions, Locking." On the right, the simulated arm with the PICC line in place.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syringe attached to the PICC line while the clinician checks for a flash of blood return after the initial saline injection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holding the PICC line hub and a saline flush syringe, preparing to connect them, with the clamp and supplies visible on the field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black shirt stands in front of a wall, smiling. On the left, text reads "Accessing PICC lines: Patency, Infusions, Locking." The background features the phrase "Together we are Stronger." Social media icons for Facebook, Twitter, and YouTube with the handle @NurseMinder are displayed at the bottom.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