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Draw Blood: A Step-by-Step Venepuncture Guide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Introduce yourself and confirm patient identity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 facing each other, one in blue scrubs and one in casual clothing, with the heading "Confirm patient details"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Explain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 facing each other, one in blue scrubs explaining the procedure, with the heading "Explain procedure"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Check for allergies and gain consent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 facing each other, one in blue scrubs, with the heading "Gain consent"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Gather all necessary equipment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tray containing a pink tourniquet, gauze, blood collection device, sample tubes, alcohol swab, and plaster, each labeled, with the heading "Gather equipment"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Apply the tourniquet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patient's arm with a pink tourniquet applied, heading "Apply tourniquet"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Don personal protective equipment (PPE)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blue scrubs putting on a white apron, heading "Don apron"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Anchor the vein and prepare for venepuncture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anchoring a vein on a patient's arm with a pink tourniquet in place, holding a butterfly needle and sample tubes, heading "Anchor the vein from below using your thumb"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Fill the sample bottles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butterfly needle in a patient's arm, blood flowing through the tubing into a sample bottle, heading "Fill the sample bottles"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Release the tourniquet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releasing a pink tourniquet with a green button from a patient's arm, heading "Release the tourniquet"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Dispose of sharps appropriately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 sharps container labeled "SharpsGuard Danger" with a biohazard symbol and warning text, instruction "Dispose of sharps appropriately"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Remove apron and dispose of all clinical waste appropriately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blue scrubs removing a white apron, heading "Remove apron and dispose of all clinical waste appropriately"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Thank the patient and confirm wellbeing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 facing each other, one in blue scrubs and one in casual clothing, with the heading "Thank patient"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Seal the samples in a bag for transport to the lab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a sealed pathology sample bag containing labeled blood tubes, heading "Seal the samples in a bag for transport to the lab"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a blood collection needle, with the note "There are a variety of blood collection devices available (use the equipment recommended by your local guidelines)"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heading "Disclaimer" with a paragraph explaining the educational purpose and liability disclaimer for this content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