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Collect a Urine Specimen: Clean Catch Collection and Labeling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showing a nurse illustration with a speech bubble instructing the patient on proper cleaning before urine collection.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with illustrations showing foreskin retraction and wiping for male patients, and labia held apart with wiping directions for female patients.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presenter stands next to a slide that reads: 'Continue my course NOW! Or check out my YouTube playlist:'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Understand the target of the clean catch method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Instruct the patient on proper cleaning technique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Provide gender-specific cleaning instructions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with a target and arrow graphic explaining the goal: prevent skin bacteria from the penis or vagina from contaminating the urine specimen.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Guide the patient through the collection sequence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showing a urine specimen cup label with fields for Date, Room No., Name, Doctor, and Type of specimen, noting that labels may be handwritten or pre-printed.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Label the specimen cup before handing it to the patient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showing a urine specimen cup with a label and a close-up of the label fields: Date, Room No., Name, Doctor, Type of specimen.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Choose a pre-printed or handwritten label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showing three toilets labeled 1, 2, and 3: starting the stream, stopping the stream with a stop sign, and restarting the stream to collect urine in a specimen cup.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Confirm the date and time on the label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showing a urine specimen cup label with the Date field highlighted, indicating that date and time of collection must be recorded.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Complete the collection process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