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keepNext/>
        <w:keepLines/>
        <w:outlineLvl w:val="0"/>
      </w:pPr>
      <w:r>
        <w:rPr>
          <w:b/>
          <w:color w:val="404040"/>
          <w:sz w:val="44"/>
          <w:rFonts w:ascii="Inter" w:hAnsi="Inter" w:eastAsia="Noto Sans CJK JP" w:cs="Noto Sans CJK JP"/>
        </w:rPr>
        <w:t>How to Delete an Encounter in Epic When Insurance Is Attached</w:t>
      </w:r>
    </w:p>
    <w:p>
      <w:pPr/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(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)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Heading1"/>
        <w:keepNext/>
        <w:keepLines/>
        <w:outlineLvl w:val="0"/>
      </w:pPr>
      <w:r>
        <w:rPr>
          <w:b/>
          <w:color w:val="404040"/>
          <w:sz w:val="32"/>
          <w:rFonts w:ascii="Inter" w:hAnsi="Inter" w:eastAsia="Noto Sans CJK JP" w:cs="Noto Sans CJK JP"/>
        </w:rPr>
        <w:t>Prerequisites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Heading1"/>
        <w:keepNext/>
        <w:keepLines/>
        <w:outlineLvl w:val="0"/>
      </w:pPr>
      <w:r>
        <w:rPr>
          <w:b/>
          <w:color w:val="404040"/>
          <w:sz w:val="32"/>
          <w:rFonts w:ascii="Inter" w:hAnsi="Inter" w:eastAsia="Noto Sans CJK JP" w:cs="Noto Sans CJK JP"/>
        </w:rPr>
        <w:t>Steps to delete an encounter in Epic</w:t>
      </w:r>
    </w:p>
    <w:p>
      <w:pPr>
        <w:pStyle w:val="Heading2"/>
        <w:keepNext/>
        <w:keepLines/>
        <w:ind w:left="0"/>
        <w:outlineLvl w:val="1"/>
      </w:pPr>
      <w:r>
        <w:rPr>
          <w:b/>
          <w:color w:val="404040"/>
          <w:sz w:val="28"/>
          <w:rFonts w:ascii="Inter" w:hAnsi="Inter" w:eastAsia="Noto Sans CJK JP" w:cs="Noto Sans CJK JP"/>
        </w:rPr>
        <w:t>1. Select the patient with the kept appointment</w:t>
      </w:r>
    </w:p>
    <w:p>
      <w:pPr>
        <w:keepNext/>
        <w:keepLines/>
      </w:pP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368275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36827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Scheduler view showing patient appointments, providers, and time slots, with a patient selected for a kept appointment.</w:t>
      </w:r>
    </w:p>
    <w:p>
      <w:pPr>
        <w:pStyle w:val="Heading2"/>
        <w:keepNext/>
        <w:keepLines/>
        <w:ind w:left="0"/>
        <w:outlineLvl w:val="1"/>
      </w:pPr>
      <w:r>
        <w:rPr>
          <w:b/>
          <w:color w:val="404040"/>
          <w:sz w:val="28"/>
          <w:rFonts w:ascii="Inter" w:hAnsi="Inter" w:eastAsia="Noto Sans CJK JP" w:cs="Noto Sans CJK JP"/>
        </w:rPr>
        <w:t>2. Right-click the appointment to begin deletion</w:t>
      </w:r>
    </w:p>
    <w:p>
      <w:pPr>
        <w:keepNext/>
        <w:keepLines/>
      </w:pP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-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368275"/>
            <wp:docPr id="2" name="Picture 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36827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Scheduler view with a right-click menu open on a patient appointment.</w:t>
      </w:r>
    </w:p>
    <w:p>
      <w:pPr>
        <w:pStyle w:val="Heading2"/>
        <w:keepNext/>
        <w:keepLines/>
        <w:ind w:left="0"/>
        <w:outlineLvl w:val="1"/>
      </w:pPr>
      <w:r>
        <w:rPr>
          <w:b/>
          <w:color w:val="404040"/>
          <w:sz w:val="28"/>
          <w:rFonts w:ascii="Inter" w:hAnsi="Inter" w:eastAsia="Noto Sans CJK JP" w:cs="Noto Sans CJK JP"/>
        </w:rPr>
        <w:t>3. Open the patient's chart to view encounters</w:t>
      </w:r>
    </w:p>
    <w:p>
      <w:pPr>
        <w:keepNext/>
        <w:keepLines/>
      </w:pP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'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(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x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#</w:t>
      </w:r>
      <w:r>
        <w:rPr>
          <w:color w:val="404040"/>
          <w:sz w:val="24"/>
          <w:rFonts w:ascii="Inter" w:hAnsi="Inter" w:eastAsia="Noto Sans CJK JP" w:cs="Noto Sans CJK JP"/>
        </w:rPr>
        <w:t>8</w:t>
      </w:r>
      <w:r>
        <w:rPr>
          <w:color w:val="404040"/>
          <w:sz w:val="24"/>
          <w:rFonts w:ascii="Inter" w:hAnsi="Inter" w:eastAsia="Noto Sans CJK JP" w:cs="Noto Sans CJK JP"/>
        </w:rPr>
        <w:t>8</w:t>
      </w:r>
      <w:r>
        <w:rPr>
          <w:color w:val="404040"/>
          <w:sz w:val="24"/>
          <w:rFonts w:ascii="Inter" w:hAnsi="Inter" w:eastAsia="Noto Sans CJK JP" w:cs="Noto Sans CJK JP"/>
        </w:rPr>
        <w:t>3</w:t>
      </w:r>
      <w:r>
        <w:rPr>
          <w:color w:val="404040"/>
          <w:sz w:val="24"/>
          <w:rFonts w:ascii="Inter" w:hAnsi="Inter" w:eastAsia="Noto Sans CJK JP" w:cs="Noto Sans CJK JP"/>
        </w:rPr>
        <w:t>9</w:t>
      </w:r>
      <w:r>
        <w:rPr>
          <w:color w:val="404040"/>
          <w:sz w:val="24"/>
          <w:rFonts w:ascii="Inter" w:hAnsi="Inter" w:eastAsia="Noto Sans CJK JP" w:cs="Noto Sans CJK JP"/>
        </w:rPr>
        <w:t>)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368275"/>
            <wp:docPr id="3" name="Picture 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36827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Patient chart screen showing the encounter list, encounter details, and patient information, with Encounter #8839 visible.</w:t>
      </w:r>
    </w:p>
    <w:p>
      <w:pPr>
        <w:pStyle w:val="Heading2"/>
        <w:keepNext/>
        <w:keepLines/>
        <w:ind w:left="0"/>
        <w:outlineLvl w:val="1"/>
      </w:pPr>
      <w:r>
        <w:rPr>
          <w:b/>
          <w:color w:val="404040"/>
          <w:sz w:val="28"/>
          <w:rFonts w:ascii="Inter" w:hAnsi="Inter" w:eastAsia="Noto Sans CJK JP" w:cs="Noto Sans CJK JP"/>
        </w:rPr>
        <w:t>4. Check for attached insurance</w:t>
      </w:r>
    </w:p>
    <w:p>
      <w:pPr>
        <w:keepNext/>
        <w:keepLines/>
      </w:pP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u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368275"/>
            <wp:docPr id="4" name="Picture 4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36827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Insurance tab open in the patient chart, displaying insurance details attached to the encounter.</w:t>
      </w:r>
    </w:p>
    <w:p>
      <w:pPr>
        <w:pStyle w:val="Heading2"/>
        <w:keepNext/>
        <w:keepLines/>
        <w:ind w:left="0"/>
        <w:outlineLvl w:val="1"/>
      </w:pPr>
      <w:r>
        <w:rPr>
          <w:b/>
          <w:color w:val="404040"/>
          <w:sz w:val="28"/>
          <w:rFonts w:ascii="Inter" w:hAnsi="Inter" w:eastAsia="Noto Sans CJK JP" w:cs="Noto Sans CJK JP"/>
        </w:rPr>
        <w:t>5. Attempt to delete the encounter and review the error</w:t>
      </w:r>
    </w:p>
    <w:p>
      <w:pPr>
        <w:keepNext/>
        <w:keepLines/>
      </w:pP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G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368275"/>
            <wp:docPr id="5" name="Picture 5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36827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General tab of the patient chart showing the encounter details and an error preventing deletion due to attached insurance.</w:t>
      </w:r>
    </w:p>
    <w:p>
      <w:pPr>
        <w:pStyle w:val="Heading2"/>
        <w:keepNext/>
        <w:keepLines/>
        <w:ind w:left="0"/>
        <w:outlineLvl w:val="1"/>
      </w:pPr>
      <w:r>
        <w:rPr>
          <w:b/>
          <w:color w:val="404040"/>
          <w:sz w:val="28"/>
          <w:rFonts w:ascii="Inter" w:hAnsi="Inter" w:eastAsia="Noto Sans CJK JP" w:cs="Noto Sans CJK JP"/>
        </w:rPr>
        <w:t>6. Remove the attached insurance</w:t>
      </w:r>
    </w:p>
    <w:p>
      <w:pPr>
        <w:keepNext/>
        <w:keepLines/>
      </w:pP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-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u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368275"/>
            <wp:docPr id="6" name="Picture 6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36827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Insurance tab with an insurance entry selected and ready for deletion via right-click.</w:t>
      </w:r>
    </w:p>
    <w:p>
      <w:pPr>
        <w:pStyle w:val="Heading2"/>
        <w:keepNext/>
        <w:keepLines/>
        <w:ind w:left="0"/>
        <w:outlineLvl w:val="1"/>
      </w:pPr>
      <w:r>
        <w:rPr>
          <w:b/>
          <w:color w:val="404040"/>
          <w:sz w:val="28"/>
          <w:rFonts w:ascii="Inter" w:hAnsi="Inter" w:eastAsia="Noto Sans CJK JP" w:cs="Noto Sans CJK JP"/>
        </w:rPr>
        <w:t>7. Return to the General tab and check for charges</w:t>
      </w:r>
    </w:p>
    <w:p>
      <w:pPr>
        <w:keepNext/>
        <w:keepLines/>
      </w:pP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G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>h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g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368275"/>
            <wp:docPr id="7" name="Picture 7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36827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Patient chart with insurance removed, showing the General tab before checking associated charges.</w:t>
      </w:r>
    </w:p>
    <w:p>
      <w:pPr>
        <w:pStyle w:val="Heading2"/>
        <w:keepNext/>
        <w:keepLines/>
        <w:ind w:left="0"/>
        <w:outlineLvl w:val="1"/>
      </w:pPr>
      <w:r>
        <w:rPr>
          <w:b/>
          <w:color w:val="404040"/>
          <w:sz w:val="28"/>
          <w:rFonts w:ascii="Inter" w:hAnsi="Inter" w:eastAsia="Noto Sans CJK JP" w:cs="Noto Sans CJK JP"/>
        </w:rPr>
        <w:t>8. Verify that no charges or ICD codes are present</w:t>
      </w:r>
    </w:p>
    <w:p>
      <w:pPr>
        <w:keepNext/>
        <w:keepLines/>
      </w:pP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x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X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368275"/>
            <wp:docPr id="8" name="Picture 8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36827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Charge posting screen for the encounter, confirming no charges or ICD codes are present.</w:t>
      </w:r>
    </w:p>
    <w:p>
      <w:pPr>
        <w:pStyle w:val="Heading2"/>
        <w:keepNext/>
        <w:keepLines/>
        <w:ind w:left="0"/>
        <w:outlineLvl w:val="1"/>
      </w:pPr>
      <w:r>
        <w:rPr>
          <w:b/>
          <w:color w:val="404040"/>
          <w:sz w:val="28"/>
          <w:rFonts w:ascii="Inter" w:hAnsi="Inter" w:eastAsia="Noto Sans CJK JP" w:cs="Noto Sans CJK JP"/>
        </w:rPr>
        <w:t>9. Navigate to Clinical History and select the appointment</w:t>
      </w:r>
    </w:p>
    <w:p>
      <w:pPr>
        <w:keepNext/>
        <w:keepLines/>
      </w:pP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>l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l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H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;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K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p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-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368275"/>
            <wp:docPr id="9" name="Picture 9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36827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Clinical history section showing the appointment status marked as "Kept" and selected.</w:t>
      </w:r>
    </w:p>
    <w:p>
      <w:pPr>
        <w:pStyle w:val="Heading2"/>
        <w:keepNext/>
        <w:keepLines/>
        <w:ind w:left="0"/>
        <w:outlineLvl w:val="1"/>
      </w:pPr>
      <w:r>
        <w:rPr>
          <w:b/>
          <w:color w:val="404040"/>
          <w:sz w:val="28"/>
          <w:rFonts w:ascii="Inter" w:hAnsi="Inter" w:eastAsia="Noto Sans CJK JP" w:cs="Noto Sans CJK JP"/>
        </w:rPr>
        <w:t>10. Remove the encounter from the appointment</w:t>
      </w:r>
    </w:p>
    <w:p>
      <w:pPr>
        <w:keepNext/>
        <w:keepLines/>
      </w:pP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/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x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368275"/>
            <wp:docPr id="10" name="Picture 10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36827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Edit Appointment window showing the encounter field with the option to clear the linked encounter.</w:t>
      </w:r>
    </w:p>
    <w:p>
      <w:pPr>
        <w:pStyle w:val="Heading2"/>
        <w:keepNext/>
        <w:keepLines/>
        <w:ind w:left="0"/>
        <w:outlineLvl w:val="1"/>
      </w:pPr>
      <w:r>
        <w:rPr>
          <w:b/>
          <w:color w:val="404040"/>
          <w:sz w:val="28"/>
          <w:rFonts w:ascii="Inter" w:hAnsi="Inter" w:eastAsia="Noto Sans CJK JP" w:cs="Noto Sans CJK JP"/>
        </w:rPr>
        <w:t>11. Uncheck the "Appointment Kept" option</w:t>
      </w:r>
    </w:p>
    <w:p>
      <w:pPr>
        <w:keepNext/>
        <w:keepLines/>
      </w:pP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p</w:t>
      </w:r>
      <w:r>
        <w:rPr>
          <w:b/>
          <w:color w:val="404040"/>
          <w:sz w:val="24"/>
          <w:rFonts w:ascii="Inter" w:hAnsi="Inter" w:eastAsia="Noto Sans CJK JP" w:cs="Noto Sans CJK JP"/>
        </w:rPr>
        <w:t>p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m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K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p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x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368275"/>
            <wp:docPr id="11" name="Picture 1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36827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Edit Appointment window with the "Appointment Kept" checkbox now unchecked.</w:t>
      </w:r>
    </w:p>
    <w:p>
      <w:pPr>
        <w:pStyle w:val="Heading2"/>
        <w:keepNext/>
        <w:keepLines/>
        <w:ind w:left="0"/>
        <w:outlineLvl w:val="1"/>
      </w:pPr>
      <w:r>
        <w:rPr>
          <w:b/>
          <w:color w:val="404040"/>
          <w:sz w:val="28"/>
          <w:rFonts w:ascii="Inter" w:hAnsi="Inter" w:eastAsia="Noto Sans CJK JP" w:cs="Noto Sans CJK JP"/>
        </w:rPr>
        <w:t>12. Cancel the appointment and select a reason</w:t>
      </w:r>
    </w:p>
    <w:p>
      <w:pPr>
        <w:keepNext/>
        <w:keepLines/>
      </w:pP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l</w:t>
      </w:r>
      <w:r>
        <w:rPr>
          <w:b/>
          <w:color w:val="404040"/>
          <w:sz w:val="24"/>
          <w:rFonts w:ascii="Inter" w:hAnsi="Inter" w:eastAsia="Noto Sans CJK JP" w:cs="Noto Sans CJK JP"/>
        </w:rPr>
        <w:t>l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h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368275"/>
            <wp:docPr id="12" name="Picture 1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36827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Edit Appointment window with the cancellation reason dropdown open and "Other" selected.</w:t>
      </w:r>
    </w:p>
    <w:p>
      <w:pPr>
        <w:pStyle w:val="Heading2"/>
        <w:keepNext/>
        <w:keepLines/>
        <w:ind w:left="0"/>
        <w:outlineLvl w:val="1"/>
      </w:pPr>
      <w:r>
        <w:rPr>
          <w:b/>
          <w:color w:val="404040"/>
          <w:sz w:val="28"/>
          <w:rFonts w:ascii="Inter" w:hAnsi="Inter" w:eastAsia="Noto Sans CJK JP" w:cs="Noto Sans CJK JP"/>
        </w:rPr>
        <w:t>13. Verify the appointment status</w:t>
      </w:r>
    </w:p>
    <w:p>
      <w:pPr>
        <w:keepNext/>
        <w:keepLines/>
      </w:pP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l</w:t>
      </w:r>
      <w:r>
        <w:rPr>
          <w:b/>
          <w:color w:val="404040"/>
          <w:sz w:val="24"/>
          <w:rFonts w:ascii="Inter" w:hAnsi="Inter" w:eastAsia="Noto Sans CJK JP" w:cs="Noto Sans CJK JP"/>
        </w:rPr>
        <w:t>l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368275"/>
            <wp:docPr id="13" name="Picture 1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36827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Appointments list showing the appointment status as "Cancelled" with the encounter unlinked.</w:t>
      </w:r>
    </w:p>
    <w:p>
      <w:pPr>
        <w:pStyle w:val="Heading2"/>
        <w:keepNext/>
        <w:keepLines/>
        <w:ind w:left="0"/>
        <w:outlineLvl w:val="1"/>
      </w:pPr>
      <w:r>
        <w:rPr>
          <w:b/>
          <w:color w:val="404040"/>
          <w:sz w:val="28"/>
          <w:rFonts w:ascii="Inter" w:hAnsi="Inter" w:eastAsia="Noto Sans CJK JP" w:cs="Noto Sans CJK JP"/>
        </w:rPr>
        <w:t>14. Delete the encounter from the General tab</w:t>
      </w:r>
    </w:p>
    <w:p>
      <w:pPr>
        <w:keepNext/>
        <w:keepLines/>
      </w:pP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G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f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m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d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l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f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u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?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368275"/>
            <wp:docPr id="14" name="Picture 14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36827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Patient chart General tab with the "Confirm delete of encounter?" dialog visible.</w:t>
      </w:r>
    </w:p>
    <w:p>
      <w:pPr>
        <w:pStyle w:val="Heading2"/>
        <w:keepNext/>
        <w:keepLines/>
        <w:ind w:left="0"/>
        <w:outlineLvl w:val="1"/>
      </w:pPr>
      <w:r>
        <w:rPr>
          <w:b/>
          <w:color w:val="404040"/>
          <w:sz w:val="28"/>
          <w:rFonts w:ascii="Inter" w:hAnsi="Inter" w:eastAsia="Noto Sans CJK JP" w:cs="Noto Sans CJK JP"/>
        </w:rPr>
        <w:t>15. Verify the final appointment and encounter status</w:t>
      </w:r>
    </w:p>
    <w:p>
      <w:pPr>
        <w:keepNext/>
        <w:keepLines/>
      </w:pP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'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l</w:t>
      </w:r>
      <w:r>
        <w:rPr>
          <w:b/>
          <w:color w:val="404040"/>
          <w:sz w:val="24"/>
          <w:rFonts w:ascii="Inter" w:hAnsi="Inter" w:eastAsia="Noto Sans CJK JP" w:cs="Noto Sans CJK JP"/>
        </w:rPr>
        <w:t>l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368275"/>
            <wp:docPr id="15" name="Picture 15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36827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Appointment book showing the patient's appointment as cancelled, with the encounter removed from the schedule.</w:t>
      </w:r>
    </w:p>
    <w:p>
      <w:pPr>
        <w:pStyle w:val="Heading2"/>
        <w:keepNext/>
        <w:keepLines/>
        <w:ind w:left="0"/>
        <w:outlineLvl w:val="1"/>
      </w:pPr>
      <w:r>
        <w:rPr>
          <w:b/>
          <w:color w:val="404040"/>
          <w:sz w:val="28"/>
          <w:rFonts w:ascii="Inter" w:hAnsi="Inter" w:eastAsia="Noto Sans CJK JP" w:cs="Noto Sans CJK JP"/>
        </w:rPr>
        <w:t>16. Close the EHR system</w:t>
      </w:r>
    </w:p>
    <w:p>
      <w:pPr>
        <w:keepNext/>
        <w:keepLines/>
      </w:pP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368275"/>
            <wp:docPr id="16" name="Picture 16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36827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Desktop screen with the EHR application closed, marking the end of the workflow.</w:t>
      </w:r>
    </w:p>
    <w:p>
      <w:pPr>
        <w:pStyle w:val="Heading1"/>
        <w:keepNext/>
        <w:keepLines/>
        <w:outlineLvl w:val="0"/>
      </w:pPr>
      <w:r>
        <w:rPr>
          <w:b/>
          <w:color w:val="404040"/>
          <w:sz w:val="32"/>
          <w:rFonts w:ascii="Inter" w:hAnsi="Inter" w:eastAsia="Noto Sans CJK JP" w:cs="Noto Sans CJK JP"/>
        </w:rPr>
        <w:t>Summary</w:t>
      </w:r>
    </w:p>
    <w:p>
      <w:pPr/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q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/>
      <w:r>
        <w:br w:type="page"/>
      </w:r>
    </w:p>
    <w:sectPr w:rsidR="00FC693F" w:rsidRPr="0006063C" w:rsidSect="00034616">
      <w:headerReference w:type="default" r:id="rId20"/>
      <w:footerReference w:type="default" r:id="rId21"/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left"/>
    </w:pPr>
    <w:r>
      <w:t>Generated with docsie.io</w:t>
    </w:r>
  </w:p>
  <w:p>
    <w:pPr>
      <w:jc w:val="right"/>
    </w:pPr>
    <w:r>
      <w:fldChar w:fldCharType="begin"/>
      <w:instrText xml:space="preserve">PAGE</w:instrText>
      <w:fldChar w:fldCharType="end"/>
    </w:r>
    <w:r>
      <w:t xml:space="preserve"> / </w:t>
    </w:r>
    <w:r>
      <w:fldChar w:fldCharType="begin"/>
      <w:instrText xml:space="preserve">NUMPAGES</w:instrText>
      <w:fldChar w:fldCharType="end"/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Inter" w:hAnsi="Inter" w:eastAsia="Noto Sans CJK JP" w:cs="Noto Sans CJK JP"/>
      <w:color w:val="40404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b/>
      <w:bCs/>
      <w:color w:val="404040"/>
      <w:sz w:val="28"/>
      <w:szCs w:val="28"/>
      <w:rFonts w:ascii="Inter" w:hAnsi="Inter" w:eastAsia="Noto Sans CJK JP" w:cs="Noto Sans CJK JP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b/>
      <w:bCs/>
      <w:color w:val="404040"/>
      <w:sz w:val="26"/>
      <w:szCs w:val="26"/>
      <w:rFonts w:ascii="Inter" w:hAnsi="Inter" w:eastAsia="Noto Sans CJK JP" w:cs="Noto Sans CJK JP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color w:val="404040"/>
      <w:spacing w:val="5"/>
      <w:kern w:val="28"/>
      <w:sz w:val="52"/>
      <w:szCs w:val="52"/>
      <w:rFonts w:ascii="Inter" w:hAnsi="Inter" w:eastAsia="Noto Sans CJK JP" w:cs="Noto Sans CJK JP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  <w:rPr>
      <w:rFonts w:ascii="Inter" w:hAnsi="Inter" w:eastAsia="Noto Sans CJK JP" w:cs="Noto Sans CJK JP"/>
      <w:color w:val="404040"/>
    </w:r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04040"/>
      <w:sz w:val="20"/>
      <w:szCs w:val="18"/>
      <w:rFonts w:ascii="Inter" w:hAnsi="Inter" w:eastAsia="Noto Sans CJK JP" w:cs="Noto Sans CJK JP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jpg"/><Relationship Id="rId10" Type="http://schemas.openxmlformats.org/officeDocument/2006/relationships/image" Target="media/image2.jpg"/><Relationship Id="rId11" Type="http://schemas.openxmlformats.org/officeDocument/2006/relationships/image" Target="media/image3.jpg"/><Relationship Id="rId12" Type="http://schemas.openxmlformats.org/officeDocument/2006/relationships/image" Target="media/image4.jpg"/><Relationship Id="rId13" Type="http://schemas.openxmlformats.org/officeDocument/2006/relationships/image" Target="media/image5.jpg"/><Relationship Id="rId14" Type="http://schemas.openxmlformats.org/officeDocument/2006/relationships/image" Target="media/image6.jpg"/><Relationship Id="rId15" Type="http://schemas.openxmlformats.org/officeDocument/2006/relationships/image" Target="media/image7.jpg"/><Relationship Id="rId16" Type="http://schemas.openxmlformats.org/officeDocument/2006/relationships/image" Target="media/image8.jpg"/><Relationship Id="rId17" Type="http://schemas.openxmlformats.org/officeDocument/2006/relationships/image" Target="media/image9.jpg"/><Relationship Id="rId18" Type="http://schemas.openxmlformats.org/officeDocument/2006/relationships/image" Target="media/image10.jpg"/><Relationship Id="rId19" Type="http://schemas.openxmlformats.org/officeDocument/2006/relationships/image" Target="media/image11.jpg"/><Relationship Id="rId20" Type="http://schemas.openxmlformats.org/officeDocument/2006/relationships/header" Target="header1.xml"/><Relationship Id="rId21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