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Clock In and Clock Out in ADP Using the Mobile App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Download and open the ADP Mobile app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Smartphone home screen displaying the ADP Mobile app icon among other apps, with the time showing 9:30.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Log in to your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login screen with the User ID "samsmithtest" entered, the "Save my user ID" checkbox, and the Next button visible.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password screen with the User ID and password fields filled in, the "Enable Face ID" option, and the Sign in button.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Access the clock in/out feature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app home screen showing "Good Morning, Sam," the Clock hyperlink, and recommended actions.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Clock in at the start of your workday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showing "Started Work 9:30 AM Nov 30th," the UNDO button with countdown, and the End Work and Take Meal options.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Clock out or take a meal break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with the UNDO, End Work, and Take Meal buttons, showing a recent punch and countdown timer.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Verify your recent punches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showing the "Recent Punches" hyperlink under the current time, along with punch details and options.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'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Take a meal break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showing "Started Work 9:31 AM Nov 30th," the UNDO button with countdown, End Work, Take Meal, and View All Clock Options, with location status "You're currently in-range."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Return from your meal break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after a meal break, showing "Started Work 9:31 AM Nov 30th," the UNDO button, End Work, Take Meal, and View All Clock Options, with location status "You're currently in-range."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Clock out at the end of the day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showing "Started Work 9:31 AM Nov 30th," the UNDO button, End Work, Take Meal, and View All Clock Options, with location status "You're currently in-range."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View all clock options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with the "View All Clock Options" button, punch details, and location status.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Location requirements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showing location status "You're currently in-range" and punch options.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Correcting mistakes and getting help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with punch details, the UNDO countdown, and location status.</w:t>
      </w:r>
    </w:p>
    <w:p>
      <w:pPr/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20"/>
        <w:gridCol w:w="8640"/>
      </w:tblGrid>
      <w:tr>
        <w:tc>
          <w:tcPr>
            <w:tcW w:w="720" w:type="dxa"/>
            <w:tcBorders>
              <w:start w:sz="14" w:val="single" w:color="#3B82F6"/>
            </w:tcBorders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pStyle w:val="defaultdocsie"/>
            </w:pPr>
            <w:r>
              <w:drawing>
                <wp:inline xmlns:a="http://schemas.openxmlformats.org/drawingml/2006/main" xmlns:pic="http://schemas.openxmlformats.org/drawingml/2006/picture">
                  <wp:extent cx="219456" cy="21945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nf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" cy="21945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0" w:type="dxa"/>
            <w:shd w:fill="EFF6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pStyle w:val="defaultdocsie"/>
            </w:pP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b/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.</w:t>
            </w:r>
          </w:p>
        </w:tc>
      </w:tr>
    </w:tbl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Accessing additional help and resources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3360000" cy="720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6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ADP Clock screen showing punch details, the UNDO countdown, End Work, Take Meal, View All Clock Options, and location status "You're currently in-range."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1"/>
      <w:footerReference w:type="default" r:id="rId2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docsie">
    <w:name w:val="defaultdocsi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pn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header" Target="header1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