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 Program Release Notes</w:t>
      </w:r>
    </w:p>
    <w:bookmarkStart w:id="25" w:name="test-program-release-notes"/>
    <w:p>
      <w:pPr>
        <w:pStyle w:val="Heading1"/>
      </w:pPr>
      <w:r>
        <w:t xml:space="preserve">Test Program Release Notes</w:t>
      </w:r>
    </w:p>
    <w:p>
      <w:pPr>
        <w:pStyle w:val="BlockText"/>
      </w:pPr>
      <w:r>
        <w:t xml:space="preserve">Use this template to document ATE test program changes for [device/revision].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Semiconductor &amp; Electronics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lease-summary"/>
    <w:p>
      <w:pPr>
        <w:pStyle w:val="Heading2"/>
      </w:pPr>
      <w:r>
        <w:t xml:space="preserve">Release Summary</w:t>
      </w:r>
    </w:p>
    <w:p>
      <w:pPr>
        <w:pStyle w:val="FirstParagraph"/>
      </w:pPr>
      <w:r>
        <w:t xml:space="preserve">Include program name, version, device, package, test insertion, and release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ffected-devices"/>
    <w:p>
      <w:pPr>
        <w:pStyle w:val="Heading2"/>
      </w:pPr>
      <w:r>
        <w:t xml:space="preserve">Affected Devices</w:t>
      </w:r>
    </w:p>
    <w:p>
      <w:pPr>
        <w:pStyle w:val="FirstParagraph"/>
      </w:pPr>
      <w:r>
        <w:t xml:space="preserve">List device revisions, wafer sort or final test flows, sites, and customers if applicable.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hange-details"/>
    <w:p>
      <w:pPr>
        <w:pStyle w:val="Heading2"/>
      </w:pPr>
      <w:r>
        <w:t xml:space="preserve">Change Details</w:t>
      </w:r>
    </w:p>
    <w:p>
      <w:pPr>
        <w:pStyle w:val="FirstParagraph"/>
      </w:pPr>
      <w:r>
        <w:t xml:space="preserve">Document binning, limits, timing, pattern, calibration, correlation, and datalog changes.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validation-results"/>
    <w:p>
      <w:pPr>
        <w:pStyle w:val="Heading2"/>
      </w:pPr>
      <w:r>
        <w:t xml:space="preserve">Validation Results</w:t>
      </w:r>
    </w:p>
    <w:p>
      <w:pPr>
        <w:pStyle w:val="FirstParagraph"/>
      </w:pPr>
      <w:r>
        <w:t xml:space="preserve">Summarize golden unit, correlation, GRR, guardband, and false reject analysis.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ster-compatibility"/>
    <w:p>
      <w:pPr>
        <w:pStyle w:val="Heading2"/>
      </w:pPr>
      <w:r>
        <w:t xml:space="preserve">Tester Compatibility</w:t>
      </w:r>
    </w:p>
    <w:p>
      <w:pPr>
        <w:pStyle w:val="FirstParagraph"/>
      </w:pPr>
      <w:r>
        <w:t xml:space="preserve">List supported tester platforms, handler/prober dependencies, OS, and fixture revisions.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ployment-plan"/>
    <w:p>
      <w:pPr>
        <w:pStyle w:val="Heading2"/>
      </w:pPr>
      <w:r>
        <w:t xml:space="preserve">Deployment Plan</w:t>
      </w:r>
    </w:p>
    <w:p>
      <w:pPr>
        <w:pStyle w:val="FirstParagraph"/>
      </w:pPr>
      <w:r>
        <w:t xml:space="preserve">Define pilot lot, production cut-in, MES recipe updates, and operator notification.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ollback"/>
    <w:p>
      <w:pPr>
        <w:pStyle w:val="Heading2"/>
      </w:pPr>
      <w:r>
        <w:t xml:space="preserve">Rollback</w:t>
      </w:r>
    </w:p>
    <w:p>
      <w:pPr>
        <w:pStyle w:val="FirstParagraph"/>
      </w:pPr>
      <w:r>
        <w:t xml:space="preserve">State previous version, rollback trigger, and data retention requirements. Use versioned release-note style and concrete validation metrics.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Program Release Notes</dc:title>
  <dc:creator/>
  <cp:keywords/>
  <dcterms:created xsi:type="dcterms:W3CDTF">2026-05-05T18:47:32Z</dcterms:created>
  <dcterms:modified xsi:type="dcterms:W3CDTF">2026-05-05T18:47:32Z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