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CAPA Plan</w:t>
      </w:r>
    </w:p>
    <w:bookmarkStart w:id="24" w:name="capa-plan"/>
    <w:p>
      <w:pPr>
        <w:pStyle w:val="Heading1"/>
      </w:pPr>
      <w:r>
        <w:t xml:space="preserve">CAPA Plan</w:t>
      </w:r>
    </w:p>
    <w:p>
      <w:pPr>
        <w:pStyle w:val="BlockText"/>
      </w:pPr>
      <w:r>
        <w:t xml:space="preserve">Use this template to corrective and preventive action plan for [quality_issue].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Pharma &amp; Biotech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capa-scope"/>
    <w:p>
      <w:pPr>
        <w:pStyle w:val="Heading2"/>
      </w:pPr>
      <w:r>
        <w:t xml:space="preserve">CAPA Scope</w:t>
      </w:r>
    </w:p>
    <w:p>
      <w:pPr>
        <w:pStyle w:val="FirstParagraph"/>
      </w:pPr>
      <w:r>
        <w:t xml:space="preserve">Define the quality issue, affected products, sites, processes, and boundaries of the CAPA.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source-event"/>
    <w:p>
      <w:pPr>
        <w:pStyle w:val="Heading2"/>
      </w:pPr>
      <w:r>
        <w:t xml:space="preserve">Source Event</w:t>
      </w:r>
    </w:p>
    <w:p>
      <w:pPr>
        <w:pStyle w:val="FirstParagraph"/>
      </w:pPr>
      <w:r>
        <w:t xml:space="preserve">Reference deviations, audits, complaints, OOS events, or inspection observations that initiated the CAPA.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root-cause"/>
    <w:p>
      <w:pPr>
        <w:pStyle w:val="Heading2"/>
      </w:pPr>
      <w:r>
        <w:t xml:space="preserve">Root Cause</w:t>
      </w:r>
    </w:p>
    <w:p>
      <w:pPr>
        <w:pStyle w:val="FirstParagraph"/>
      </w:pPr>
      <w:r>
        <w:t xml:space="preserve">Summarize confirmed root cause and evidence supporting it.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actions"/>
    <w:p>
      <w:pPr>
        <w:pStyle w:val="Heading2"/>
      </w:pPr>
      <w:r>
        <w:t xml:space="preserve">Actions</w:t>
      </w:r>
    </w:p>
    <w:p>
      <w:pPr>
        <w:pStyle w:val="FirstParagraph"/>
      </w:pPr>
      <w:r>
        <w:t xml:space="preserve">Separate corrections, corrective actions, and preventive actions with owner, due date, and required records.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effectiveness-checks"/>
    <w:p>
      <w:pPr>
        <w:pStyle w:val="Heading2"/>
      </w:pPr>
      <w:r>
        <w:t xml:space="preserve">Effectiveness Checks</w:t>
      </w:r>
    </w:p>
    <w:p>
      <w:pPr>
        <w:pStyle w:val="FirstParagraph"/>
      </w:pPr>
      <w:r>
        <w:t xml:space="preserve">Define measurable criteria, sampling period, responsible reviewer, and failure response.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risk-controls"/>
    <w:p>
      <w:pPr>
        <w:pStyle w:val="Heading2"/>
      </w:pPr>
      <w:r>
        <w:t xml:space="preserve">Risk Controls</w:t>
      </w:r>
    </w:p>
    <w:p>
      <w:pPr>
        <w:pStyle w:val="FirstParagraph"/>
      </w:pPr>
      <w:r>
        <w:t xml:space="preserve">Explain interim controls and any quality risk management updates.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approvals"/>
    <w:p>
      <w:pPr>
        <w:pStyle w:val="Heading2"/>
      </w:pPr>
      <w:r>
        <w:t xml:space="preserve">Approvals</w:t>
      </w:r>
    </w:p>
    <w:p>
      <w:pPr>
        <w:pStyle w:val="FirstParagraph"/>
      </w:pPr>
      <w:r>
        <w:t xml:space="preserve">List required Quality, Manufacturing, Validation, or Regulatory approvals. Use Markdown tables and keep action descriptions auditable.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CAPA Plan</dc:title>
  <dc:creator/>
  <cp:keywords/>
  <dcterms:created xsi:type="dcterms:W3CDTF">2026-05-05T18:44:29Z</dcterms:created>
  <dcterms:modified xsi:type="dcterms:W3CDTF">2026-05-05T18:44:29Z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