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Pre-Startup Safety Review</w:t>
      </w:r>
    </w:p>
    <w:bookmarkStart w:id="25" w:name="pre-startup-safety-review"/>
    <w:p>
      <w:pPr>
        <w:pStyle w:val="Heading1"/>
      </w:pPr>
      <w:r>
        <w:t xml:space="preserve">Pre-Startup Safety Review</w:t>
      </w:r>
    </w:p>
    <w:p>
      <w:pPr>
        <w:pStyle w:val="BlockText"/>
      </w:pPr>
      <w:r>
        <w:t xml:space="preserve">Use this template to verify oil and gas equipment, safeguards, procedures, training, and actions before startup.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tartup-scope"/>
    <w:p>
      <w:pPr>
        <w:pStyle w:val="Heading2"/>
      </w:pPr>
      <w:r>
        <w:t xml:space="preserve">Startup Scope</w:t>
      </w:r>
    </w:p>
    <w:p>
      <w:pPr>
        <w:pStyle w:val="FirstParagraph"/>
      </w:pPr>
      <w:r>
        <w:t xml:space="preserve">Identify facility, system, MOC or project, startup boundary, and planned startup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List required permits, isolations removed, pressure tests, leak tests, cleaning, and commissioning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echanical-completion"/>
    <w:p>
      <w:pPr>
        <w:pStyle w:val="Heading2"/>
      </w:pPr>
      <w:r>
        <w:t xml:space="preserve">Mechanical Completion</w:t>
      </w:r>
    </w:p>
    <w:p>
      <w:pPr>
        <w:pStyle w:val="FirstParagraph"/>
      </w:pPr>
      <w:r>
        <w:t xml:space="preserve">Verify installed equipment, line walk, flange management, instrument loops, electrical checks, and punch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afeguards"/>
    <w:p>
      <w:pPr>
        <w:pStyle w:val="Heading2"/>
      </w:pPr>
      <w:r>
        <w:t xml:space="preserve">Safeguards</w:t>
      </w:r>
    </w:p>
    <w:p>
      <w:pPr>
        <w:pStyle w:val="FirstParagraph"/>
      </w:pPr>
      <w:r>
        <w:t xml:space="preserve">Confirm alarms, trips, relief devices, fire and gas, ESD, interlocks, and override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ocedures-and-training"/>
    <w:p>
      <w:pPr>
        <w:pStyle w:val="Heading2"/>
      </w:pPr>
      <w:r>
        <w:t xml:space="preserve">Procedures and Training</w:t>
      </w:r>
    </w:p>
    <w:p>
      <w:pPr>
        <w:pStyle w:val="FirstParagraph"/>
      </w:pPr>
      <w:r>
        <w:t xml:space="preserve">List operating procedures, startup sequence, emergency response updates, and trained roles.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pen-punch-items"/>
    <w:p>
      <w:pPr>
        <w:pStyle w:val="Heading2"/>
      </w:pPr>
      <w:r>
        <w:t xml:space="preserve">Open Punch Items</w:t>
      </w:r>
    </w:p>
    <w:p>
      <w:pPr>
        <w:pStyle w:val="FirstParagraph"/>
      </w:pPr>
      <w:r>
        <w:t xml:space="preserve">Classify punch items by A, B, or C priority with owner and startup restriction.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uthorization"/>
    <w:p>
      <w:pPr>
        <w:pStyle w:val="Heading2"/>
      </w:pPr>
      <w:r>
        <w:t xml:space="preserve">Authorization</w:t>
      </w:r>
    </w:p>
    <w:p>
      <w:pPr>
        <w:pStyle w:val="FirstParagraph"/>
      </w:pPr>
      <w:r>
        <w:t xml:space="preserve">Capture operations, engineering, HSE, maintenance, and management startup approval. Use go/no-go language and do not close safety-critical gaps without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Pre-Startup Safety Review</dc:title>
  <dc:creator/>
  <cp:keywords/>
  <dcterms:created xsi:type="dcterms:W3CDTF">2026-05-05T18:44:14Z</dcterms:created>
  <dcterms:modified xsi:type="dcterms:W3CDTF">2026-05-05T18:44:14Z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