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Maintenance Isolation Certificate</w:t>
      </w:r>
    </w:p>
    <w:bookmarkStart w:id="25" w:name="maintenance-isolation-certificate"/>
    <w:p>
      <w:pPr>
        <w:pStyle w:val="Heading1"/>
      </w:pPr>
      <w:r>
        <w:t xml:space="preserve">Maintenance Isolation Certificate</w:t>
      </w:r>
    </w:p>
    <w:p>
      <w:pPr>
        <w:pStyle w:val="BlockText"/>
      </w:pPr>
      <w:r>
        <w:t xml:space="preserve">Use this template to record mechanical, electrical, and process isolations required before maintenance work.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Oil &amp; Gas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certificate-details"/>
    <w:p>
      <w:pPr>
        <w:pStyle w:val="Heading2"/>
      </w:pPr>
      <w:r>
        <w:t xml:space="preserve">Certificate Details</w:t>
      </w:r>
    </w:p>
    <w:p>
      <w:pPr>
        <w:pStyle w:val="FirstParagraph"/>
      </w:pPr>
      <w:r>
        <w:t xml:space="preserve">Identify certificate number, facility, equipment tag, isolating authority, date, and linked work order.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work-scope"/>
    <w:p>
      <w:pPr>
        <w:pStyle w:val="Heading2"/>
      </w:pPr>
      <w:r>
        <w:t xml:space="preserve">Work Scope</w:t>
      </w:r>
    </w:p>
    <w:p>
      <w:pPr>
        <w:pStyle w:val="FirstParagraph"/>
      </w:pPr>
      <w:r>
        <w:t xml:space="preserve">Describe maintenance activity, system boundary, affected equipment, and operating restrictions.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isolation-register"/>
    <w:p>
      <w:pPr>
        <w:pStyle w:val="Heading2"/>
      </w:pPr>
      <w:r>
        <w:t xml:space="preserve">Isolation Register</w:t>
      </w:r>
    </w:p>
    <w:p>
      <w:pPr>
        <w:pStyle w:val="FirstParagraph"/>
      </w:pPr>
      <w:r>
        <w:t xml:space="preserve">Table valve, breaker, blind, drain, vent, lock, tag, normal position, isolated position, and verifier.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verification-tests"/>
    <w:p>
      <w:pPr>
        <w:pStyle w:val="Heading2"/>
      </w:pPr>
      <w:r>
        <w:t xml:space="preserve">Verification Tests</w:t>
      </w:r>
    </w:p>
    <w:p>
      <w:pPr>
        <w:pStyle w:val="FirstParagraph"/>
      </w:pPr>
      <w:r>
        <w:t xml:space="preserve">Document zero pressure, gas free, voltage dead, drain complete, and try-start checks.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permit-linkage"/>
    <w:p>
      <w:pPr>
        <w:pStyle w:val="Heading2"/>
      </w:pPr>
      <w:r>
        <w:t xml:space="preserve">Permit Linkage</w:t>
      </w:r>
    </w:p>
    <w:p>
      <w:pPr>
        <w:pStyle w:val="FirstParagraph"/>
      </w:pPr>
      <w:r>
        <w:t xml:space="preserve">Reference related PTW, confined space, hot work, lifting, or line break permits.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handover"/>
    <w:p>
      <w:pPr>
        <w:pStyle w:val="Heading2"/>
      </w:pPr>
      <w:r>
        <w:t xml:space="preserve">Handover</w:t>
      </w:r>
    </w:p>
    <w:p>
      <w:pPr>
        <w:pStyle w:val="FirstParagraph"/>
      </w:pPr>
      <w:r>
        <w:t xml:space="preserve">Capture performing authority acceptance, toolbox talk, and shift transfer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instatement"/>
    <w:p>
      <w:pPr>
        <w:pStyle w:val="Heading2"/>
      </w:pPr>
      <w:r>
        <w:t xml:space="preserve">Reinstatement</w:t>
      </w:r>
    </w:p>
    <w:p>
      <w:pPr>
        <w:pStyle w:val="FirstParagraph"/>
      </w:pPr>
      <w:r>
        <w:t xml:space="preserve">Define removal sequence, leak checks, energization, process start-up, and closeout signatures. Use auditable tag numbers and signoff fields.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 Isolation Certificate</dc:title>
  <dc:creator/>
  <cp:keywords/>
  <dcterms:created xsi:type="dcterms:W3CDTF">2026-05-05T18:44:04Z</dcterms:created>
  <dcterms:modified xsi:type="dcterms:W3CDTF">2026-05-05T18:44:04Z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