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HSE Incident Investigation</w:t>
      </w:r>
    </w:p>
    <w:bookmarkStart w:id="22" w:name="hse-incident-investigation"/>
    <w:p>
      <w:pPr>
        <w:pStyle w:val="Heading1"/>
      </w:pPr>
      <w:r>
        <w:t xml:space="preserve">HSE Incident Investigation</w:t>
      </w:r>
    </w:p>
    <w:p>
      <w:pPr>
        <w:pStyle w:val="BlockText"/>
      </w:pPr>
      <w:r>
        <w:t xml:space="preserve">Use this template to investigate oilfield HSE incidents with timeline, immediate controls, root causes, and corrective actions.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summary"/>
    <w:p>
      <w:pPr>
        <w:pStyle w:val="Heading2"/>
      </w:pPr>
      <w:r>
        <w:t xml:space="preserve">Incident Summary</w:t>
      </w:r>
    </w:p>
    <w:p>
      <w:pPr>
        <w:pStyle w:val="FirstParagraph"/>
      </w:pPr>
      <w:r>
        <w:t xml:space="preserve">State date, location, asset, activity, people involved, actual consequence, and potential consequence.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mmediate-response"/>
    <w:p>
      <w:pPr>
        <w:pStyle w:val="Heading2"/>
      </w:pPr>
      <w:r>
        <w:t xml:space="preserve">Immediate Response</w:t>
      </w:r>
    </w:p>
    <w:p>
      <w:pPr>
        <w:pStyle w:val="FirstParagraph"/>
      </w:pPr>
      <w:r>
        <w:t xml:space="preserve">Document medical response, shutdowns, isolations, spill control, notifications, and scene preservation.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Provide a time-based sequence from pre-job planning through stabilization.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vidence-reviewed"/>
    <w:p>
      <w:pPr>
        <w:pStyle w:val="Heading2"/>
      </w:pPr>
      <w:r>
        <w:t xml:space="preserve">Evidence Reviewed</w:t>
      </w:r>
    </w:p>
    <w:p>
      <w:pPr>
        <w:pStyle w:val="FirstParagraph"/>
      </w:pPr>
      <w:r>
        <w:t xml:space="preserve">List interviews, permits, JSA, photos, equipment records, alarms, and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ot-cause-analysis"/>
    <w:p>
      <w:pPr>
        <w:pStyle w:val="Heading2"/>
      </w:pPr>
      <w:r>
        <w:t xml:space="preserve">Root Cause Analysis</w:t>
      </w:r>
    </w:p>
    <w:p>
      <w:pPr>
        <w:pStyle w:val="FirstParagraph"/>
      </w:pPr>
      <w:r>
        <w:t xml:space="preserve">Identify direct causes, contributing factors, failed barriers, and management system gaps.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nd-preventive-actions"/>
    <w:p>
      <w:pPr>
        <w:pStyle w:val="Heading2"/>
      </w:pPr>
      <w:r>
        <w:t xml:space="preserve">Corrective and Preventive Actions</w:t>
      </w:r>
    </w:p>
    <w:p>
      <w:pPr>
        <w:pStyle w:val="FirstParagraph"/>
      </w:pPr>
      <w:r>
        <w:t xml:space="preserve">Assign actions with owner, due date, verification method, and effectiveness review. Keep findings factual and avoid blame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Incident Investigation</dc:title>
  <dc:creator/>
  <cp:keywords/>
  <dcterms:created xsi:type="dcterms:W3CDTF">2026-05-05T18:43:58Z</dcterms:created>
  <dcterms:modified xsi:type="dcterms:W3CDTF">2026-05-05T18:43:58Z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