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Installation Qualification</w:t>
      </w:r>
    </w:p>
    <w:bookmarkStart w:id="24" w:name="installation-qualification"/>
    <w:p>
      <w:pPr>
        <w:pStyle w:val="Heading1"/>
      </w:pPr>
      <w:r>
        <w:t xml:space="preserve">Installation Qualification</w:t>
      </w:r>
    </w:p>
    <w:p>
      <w:pPr>
        <w:pStyle w:val="BlockText"/>
      </w:pPr>
      <w:r>
        <w:t xml:space="preserve">Use this template to iQ protocol for installing [equipment_or_system] used in device production.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installation qualification objective and equipment or system under qualification.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ystem-description"/>
    <w:p>
      <w:pPr>
        <w:pStyle w:val="Heading2"/>
      </w:pPr>
      <w:r>
        <w:t xml:space="preserve">System Description</w:t>
      </w:r>
    </w:p>
    <w:p>
      <w:pPr>
        <w:pStyle w:val="FirstParagraph"/>
      </w:pPr>
      <w:r>
        <w:t xml:space="preserve">Identify equipment model, serial number, software version, intended process, and location.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stallation-requirements"/>
    <w:p>
      <w:pPr>
        <w:pStyle w:val="Heading2"/>
      </w:pPr>
      <w:r>
        <w:t xml:space="preserve">Installation Requirements</w:t>
      </w:r>
    </w:p>
    <w:p>
      <w:pPr>
        <w:pStyle w:val="FirstParagraph"/>
      </w:pPr>
      <w:r>
        <w:t xml:space="preserve">List approved drawings, components, configuration, safety features, and supplier installation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utilities-and-environment"/>
    <w:p>
      <w:pPr>
        <w:pStyle w:val="Heading2"/>
      </w:pPr>
      <w:r>
        <w:t xml:space="preserve">Utilities and Environment</w:t>
      </w:r>
    </w:p>
    <w:p>
      <w:pPr>
        <w:pStyle w:val="FirstParagraph"/>
      </w:pPr>
      <w:r>
        <w:t xml:space="preserve">Verify power, compressed air, network, temperature, humidity, and cleanroom or ESD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ocumentation-checks"/>
    <w:p>
      <w:pPr>
        <w:pStyle w:val="Heading2"/>
      </w:pPr>
      <w:r>
        <w:t xml:space="preserve">Documentation Checks</w:t>
      </w:r>
    </w:p>
    <w:p>
      <w:pPr>
        <w:pStyle w:val="FirstParagraph"/>
      </w:pPr>
      <w:r>
        <w:t xml:space="preserve">Confirm manuals, calibration certificates, spare parts, preventive maintenance, and training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est-results"/>
    <w:p>
      <w:pPr>
        <w:pStyle w:val="Heading2"/>
      </w:pPr>
      <w:r>
        <w:t xml:space="preserve">Test Results</w:t>
      </w:r>
    </w:p>
    <w:p>
      <w:pPr>
        <w:pStyle w:val="FirstParagraph"/>
      </w:pPr>
      <w:r>
        <w:t xml:space="preserve">Record installation verification steps, expected results, actual results, pass/fail status, and deviations.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"/>
    <w:p>
      <w:pPr>
        <w:pStyle w:val="Heading2"/>
      </w:pPr>
      <w:r>
        <w:t xml:space="preserve">Approval</w:t>
      </w:r>
    </w:p>
    <w:p>
      <w:pPr>
        <w:pStyle w:val="FirstParagraph"/>
      </w:pPr>
      <w:r>
        <w:t xml:space="preserve">State readiness for OQ, open issues, restrictions, and required Quality and Engineering approvals. Use validation protocol language and include executable check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Qualification</dc:title>
  <dc:creator/>
  <cp:keywords/>
  <dcterms:created xsi:type="dcterms:W3CDTF">2026-05-05T18:43:12Z</dcterms:created>
  <dcterms:modified xsi:type="dcterms:W3CDTF">2026-05-05T18:43:12Z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