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Design Verification Protocol</w:t>
      </w:r>
    </w:p>
    <w:bookmarkStart w:id="25" w:name="design-verification-protocol"/>
    <w:p>
      <w:pPr>
        <w:pStyle w:val="Heading1"/>
      </w:pPr>
      <w:r>
        <w:t xml:space="preserve">Design Verification Protocol</w:t>
      </w:r>
    </w:p>
    <w:p>
      <w:pPr>
        <w:pStyle w:val="BlockText"/>
      </w:pPr>
      <w:r>
        <w:t xml:space="preserve">Use this template to protocol verifying [device_name] design outputs against design inputs.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device, design phase, and objective for verifying design outputs against approved inputs.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models, configurations, software versions, accessories, environments,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ferenced-inputs"/>
    <w:p>
      <w:pPr>
        <w:pStyle w:val="Heading2"/>
      </w:pPr>
      <w:r>
        <w:t xml:space="preserve">Referenced Inputs</w:t>
      </w:r>
    </w:p>
    <w:p>
      <w:pPr>
        <w:pStyle w:val="FirstParagraph"/>
      </w:pPr>
      <w:r>
        <w:t xml:space="preserve">List design input IDs, risk controls, standards, and performance requirements covered by the protocol.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est-methods"/>
    <w:p>
      <w:pPr>
        <w:pStyle w:val="Heading2"/>
      </w:pPr>
      <w:r>
        <w:t xml:space="preserve">Test Methods</w:t>
      </w:r>
    </w:p>
    <w:p>
      <w:pPr>
        <w:pStyle w:val="FirstParagraph"/>
      </w:pPr>
      <w:r>
        <w:t xml:space="preserve">Describe bench, software, inspection, analysis, and standards-based methods with traceability.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amples-and-equipment"/>
    <w:p>
      <w:pPr>
        <w:pStyle w:val="Heading2"/>
      </w:pPr>
      <w:r>
        <w:t xml:space="preserve">Samples and Equipment</w:t>
      </w:r>
    </w:p>
    <w:p>
      <w:pPr>
        <w:pStyle w:val="FirstParagraph"/>
      </w:pPr>
      <w:r>
        <w:t xml:space="preserve">Specify sample build status, lot or serial numbers, fixtures, calibrated equipment, and prerequisites.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ceptance-criteria"/>
    <w:p>
      <w:pPr>
        <w:pStyle w:val="Heading2"/>
      </w:pPr>
      <w:r>
        <w:t xml:space="preserve">Acceptance Criteria</w:t>
      </w:r>
    </w:p>
    <w:p>
      <w:pPr>
        <w:pStyle w:val="FirstParagraph"/>
      </w:pPr>
      <w:r>
        <w:t xml:space="preserve">Define pass/fail criteria for each requirement and risk control verification.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eviations-and-report"/>
    <w:p>
      <w:pPr>
        <w:pStyle w:val="Heading2"/>
      </w:pPr>
      <w:r>
        <w:t xml:space="preserve">Deviations and Report</w:t>
      </w:r>
    </w:p>
    <w:p>
      <w:pPr>
        <w:pStyle w:val="FirstParagraph"/>
      </w:pPr>
      <w:r>
        <w:t xml:space="preserve">Explain deviation handling, retest rules, data review, and final verification report approval. Use design-control terminology and include traceability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Verification Protocol</dc:title>
  <dc:creator/>
  <cp:keywords/>
  <dcterms:created xsi:type="dcterms:W3CDTF">2026-05-05T18:43:08Z</dcterms:created>
  <dcterms:modified xsi:type="dcterms:W3CDTF">2026-05-05T18:43:08Z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