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Safety HSE Manual</w:t>
      </w:r>
    </w:p>
    <w:p>
      <w:r>
        <w:t>Use this manual to record site-specific safety arrangements, responsibilities and controlled work practices. Have competent responsible personnel complete hazard assessments, controls, emergency details and limits before the manual is approved for use.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Introduction and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Scope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Site arrangement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Sites activities and workers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[Covered areas, work, worker groups and contractors]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Context and interested parties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[Relevant conditions, stakeholders and needs]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Exclusions and interfaces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[Boundaries and related arrangements]</w:t>
            </w:r>
          </w:p>
        </w:tc>
      </w:tr>
    </w:tbl>
    <w:p>
      <w:pPr>
        <w:pStyle w:val="Heading1"/>
      </w:pPr>
      <w:r>
        <w:t>Policy and leadership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statement and evidence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Health and safety commitments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approved policy text and controlled link]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Standalone site rules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[Rule, applicability, authority and linked procedure]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Approval and communication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signatory, date and distribution record]</w:t>
            </w:r>
          </w:p>
        </w:tc>
      </w:tr>
    </w:tbl>
    <w:p>
      <w:pPr>
        <w:pStyle w:val="Heading1"/>
      </w:pPr>
      <w:r>
        <w:t>Organization and worker participation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or group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Duty and decision rights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Consultation and escalation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[Management or supervisor]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[Resources, authorization and oversight]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[Handoff and concern route]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[Worker or representative]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[Participation and adopted stop-work arrangements]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[Consultation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[Contractor or visitor]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[Site-specific duty]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[Induction and supervision]</w:t>
            </w:r>
          </w:p>
        </w:tc>
      </w:tr>
    </w:tbl>
    <w:p>
      <w:pPr>
        <w:pStyle w:val="Heading1"/>
      </w:pPr>
      <w:r>
        <w:t>Risk management and planning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Hazard and exposed people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requirements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Planned control and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[Task, hazard and people]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likelihood/severity criteria, rating and applicable source]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 hierarchy, owner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[Objective]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[Baseline and approved target]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[Resources, measure and review]</w:t>
            </w:r>
          </w:p>
        </w:tc>
      </w:tr>
    </w:tbl>
    <w:p>
      <w:pPr>
        <w:pStyle w:val="Heading1"/>
        <w:pageBreakBefore/>
      </w:pPr>
      <w:r>
        <w:t>Competence training and communication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Work or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competence and information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[Task]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[Training, qualification, induction and authorization]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[Record, assessor and renewal trigger]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safety document]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[Audience and communication method]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[Version, acknowledgement and location]</w:t>
            </w:r>
          </w:p>
        </w:tc>
      </w:tr>
    </w:tbl>
    <w:p>
      <w:pPr>
        <w:pStyle w:val="Heading1"/>
      </w:pPr>
      <w:r>
        <w:t>Safe work arrangements</w:t>
      </w:r>
    </w:p>
    <w:p>
      <w:pPr>
        <w:pStyle w:val="Heading2"/>
      </w:pPr>
      <w:r>
        <w:t>Hazard control record</w:t>
      </w:r>
    </w:p>
    <w:p>
      <w:r>
        <w:t>Repeat for each high-risk activity. Keep task warnings at the step where exposure occurs.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and hazard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[Task, location, exposed people and assessment ID]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Elimination and substitution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[Options considered and adopted controls]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Engineering controls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[Guarding, containment or other approved control]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Administrative controls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[Permit, isolation, supervision and procedural requirements]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Personal protective equipment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task-specific specification and limitation]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Verification and stop conditions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[How controls are checked and when work cannot proceed]</w:t>
            </w:r>
          </w:p>
        </w:tc>
      </w:tr>
    </w:tbl>
    <w:p>
      <w:pPr>
        <w:pStyle w:val="Heading2"/>
      </w:pPr>
      <w:r>
        <w:t>Safe task procedure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Step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 and role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Warning key control and verification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 prerequisite and obtain authorization]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[Required condition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[One controlled work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warning before action; control and check]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[Return area or equipment to safe state]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[Acceptance, record and handoff]</w:t>
            </w:r>
          </w:p>
        </w:tc>
      </w:tr>
    </w:tbl>
    <w:p>
      <w:pPr>
        <w:pStyle w:val="Heading1"/>
        <w:pageBreakBefore/>
      </w:pPr>
      <w:r>
        <w:t>Emergency preparedness and response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Scenario or signal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protective action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Support and accountability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[Site-specific emergency]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[Alarm, evacuation or shelter procedure and authority]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contacts, assembly and accountability]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[Medical spill or other scenario]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response and limits of worker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[Trained role, resources and procedure]</w:t>
            </w:r>
          </w:p>
        </w:tc>
      </w:tr>
    </w:tbl>
    <w:p>
      <w:pPr>
        <w:pStyle w:val="Heading2"/>
      </w:pPr>
      <w:r>
        <w:t>Drill and readiness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Scenario and exercise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Observations against objectives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Actions and retest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[Date, scope, participants and approved objective]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[Alarm, response, accessibility and accountability evidence]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[Owner, due date and verification]</w:t>
            </w:r>
          </w:p>
        </w:tc>
      </w:tr>
    </w:tbl>
    <w:p>
      <w:pPr>
        <w:pStyle w:val="Heading1"/>
      </w:pPr>
      <w:r>
        <w:t>Incidents and corrective action</w:t>
      </w:r>
    </w:p>
    <w:p>
      <w:pPr>
        <w:ind w:left="288" w:hanging="288"/>
      </w:pPr>
      <w:r>
        <w:t>1. Follow the approved [immediate protective actions] and obtain [required assistance].</w:t>
      </w:r>
    </w:p>
    <w:p>
      <w:pPr>
        <w:ind w:left="288" w:hanging="288"/>
      </w:pPr>
      <w:r>
        <w:t>2. Report through [verified route] within the [approved requirement]; preserve [required evidence].</w:t>
      </w:r>
    </w:p>
    <w:p>
      <w:pPr>
        <w:ind w:left="288" w:hanging="288"/>
      </w:pPr>
      <w:r>
        <w:t>3. Record [classification], [investigation facts], [causes] and [affected controls].</w:t>
      </w:r>
    </w:p>
    <w:p>
      <w:pPr>
        <w:ind w:left="288" w:hanging="288"/>
      </w:pPr>
      <w:r>
        <w:t>4. Assign [corrective actions], confirm [effectiveness] and document [authorized closure].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Incident record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from verified facts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Event and notification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[ID, time, location, people affected and reporting record]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Findings and action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[Evidence, cause, control changes and accountability]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Closure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effectiveness check and retained record]</w:t>
            </w:r>
          </w:p>
        </w:tc>
      </w:tr>
    </w:tbl>
    <w:p>
      <w:pPr>
        <w:pStyle w:val="Heading1"/>
        <w:pageBreakBefore/>
      </w:pPr>
      <w:r>
        <w:t>Monitoring audit and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or indicator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Criterion and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and follow up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[Inspection or exposure check]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frequency, method, units and limit source]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[Finding, immediate action and reviewer]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[Leading or lagging indicator]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[Definition, data source and approved target]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[Trend and action]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[Management or compliance review]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[Scope, inputs and requirement sources]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resources and owner]</w:t>
            </w:r>
          </w:p>
        </w:tc>
      </w:tr>
    </w:tbl>
    <w:p>
      <w:pPr>
        <w:pStyle w:val="Heading2"/>
      </w:pPr>
      <w:r>
        <w:t>Pre use or workplace inspection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Item and area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Acceptance criterion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action and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 or equipment item]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approved condition or limit]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[Pass, fail or not applicable; action]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[Access, housekeeping or protective provision]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criterion]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responsible role]</w:t>
            </w:r>
          </w:p>
        </w:tc>
      </w:tr>
    </w:tbl>
    <w:p>
      <w:pPr>
        <w:pStyle w:val="Heading1"/>
      </w:pPr>
      <w:r>
        <w:t>Appendices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Form or reference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Purpose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location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 assessment, permit or incident form]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[Required record and linked task]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[Version and access]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[Legal or other requirement]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[Applicable activity and obligation]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[Reviewed source and edition]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[Term or abbreviation]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[Site-approved meaning]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[Defining source]</w:t>
            </w:r>
          </w:p>
        </w:tc>
      </w:tr>
    </w:tbl>
    <w:p>
      <w:pPr>
        <w:pStyle w:val="Heading2"/>
      </w:pPr>
      <w:r>
        <w:t>Approval for use</w:t>
      </w:r>
    </w:p>
    <w:p>
      <w:r>
        <w:rPr>
          <w:rFonts w:ascii="Arial Unicode MS" w:hAnsi="Arial Unicode MS"/>
        </w:rPr>
        <w:t xml:space="preserve">☐ </w:t>
      </w:r>
      <w:r>
        <w:t>Hazards, protective actions, competence and emergency arrangements have been checked for the covered site.</w:t>
      </w:r>
    </w:p>
    <w:p>
      <w:r>
        <w:rPr>
          <w:rFonts w:ascii="Arial Unicode MS" w:hAnsi="Arial Unicode MS"/>
        </w:rPr>
        <w:t xml:space="preserve">☐ </w:t>
      </w:r>
      <w:r>
        <w:t>Required values and limits have evidence; unresolved controls are tracked before task authorization.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date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Open actions and approval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[Competent authority]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record and next review]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HSE Manual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