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Help Center Knowledge Base</w:t>
      </w:r>
    </w:p>
    <w:p>
      <w:r>
        <w:t>Use this workbook to design and write a customer help center. Complete the article forms with verified product information, then copy each form into its own article. Keep learning, task instructions, explanation and lookup content distinct so customers can find the answer they need.</w:t>
      </w:r>
    </w:p>
    <w:p>
      <w:r>
        <w:t>Complete bracketed fields with approved information. Duplicate modules and rows as needed; record the reason for any section marked not applicable.</w:t>
      </w:r>
    </w:p>
    <w:p>
      <w:r>
        <w:rPr>
          <w:b/>
        </w:rPr>
        <w:t>Document</w:t>
      </w:r>
      <w:r>
        <w:t xml:space="preserve"> [ID and revision]  </w:t>
      </w:r>
      <w:r>
        <w:rPr>
          <w:b/>
        </w:rPr>
        <w:t>Owner</w:t>
      </w:r>
      <w:r>
        <w:t xml:space="preserve"> [Role]  </w:t>
      </w:r>
      <w:r>
        <w:rPr>
          <w:b/>
        </w:rPr>
        <w:t>Scope</w:t>
      </w:r>
      <w:r>
        <w:t xml:space="preserve"> [Organization, site or product]</w:t>
      </w:r>
    </w:p>
    <w:p>
      <w:r>
        <w:rPr>
          <w:b/>
        </w:rPr>
        <w:t>Effective date</w:t>
      </w:r>
      <w:r>
        <w:t xml:space="preserve"> [Date]  </w:t>
      </w:r>
      <w:r>
        <w:rPr>
          <w:b/>
        </w:rPr>
        <w:t>Approval</w:t>
      </w:r>
      <w:r>
        <w:t xml:space="preserve"> [Controlled record]  </w:t>
      </w:r>
      <w:r>
        <w:rPr>
          <w:b/>
        </w:rPr>
        <w:t>Next review</w:t>
      </w:r>
      <w:r>
        <w:t xml:space="preserve"> [Date or trigger]</w:t>
      </w:r>
    </w:p>
    <w:p>
      <w:pPr>
        <w:pStyle w:val="Heading1"/>
      </w:pPr>
      <w:r>
        <w:t>Getting started</w:t>
      </w:r>
    </w:p>
    <w:p>
      <w:pPr>
        <w:pStyle w:val="Heading2"/>
      </w:pPr>
      <w:r>
        <w:t>Product overview record</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Reader question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Product specific answer</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What does the product help me achieve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[Outcome, intended user and product scope]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What do I need before starting</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[Verified plan, role, access and prerequisites]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How do the main objects relate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[Concepts and relationship; concept article links]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Where should I go next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[Quick start, how-to and reference links]</w:t>
            </w:r>
          </w:p>
        </w:tc>
      </w:tr>
    </w:tbl>
    <w:p>
      <w:pPr>
        <w:pStyle w:val="Heading2"/>
      </w:pPr>
      <w:r>
        <w:t>Quick start article</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First result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 visible useful outcome]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Before you begin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[Minimum verified prerequisites]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Step 1</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[First exact UI action and expected result]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Step 2</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[Next minimum action and expected result]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Step 3</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[Complete task and confirm the first result]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Learn more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[Full how-to, concept and troubleshooting links]</w:t>
            </w:r>
          </w:p>
        </w:tc>
      </w:tr>
    </w:tbl>
    <w:p>
      <w:pPr>
        <w:pStyle w:val="Heading2"/>
      </w:pPr>
      <w:r>
        <w:t>Beginner tutorial module</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Lesson element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Complete for one end to end workflow</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Goal and starting state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 and prepared environment]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Guided stages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[Actions, explanation and observable result by stage]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Practice and check</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[Optional verified exercise and expected outcome]</w:t>
            </w:r>
          </w:p>
        </w:tc>
      </w:tr>
    </w:tbl>
    <w:p>
      <w:pPr>
        <w:pStyle w:val="Heading1"/>
        <w:pageBreakBefore/>
      </w:pPr>
      <w:r>
        <w:t>How to guides</w:t>
      </w:r>
    </w:p>
    <w:p>
      <w:pPr>
        <w:pStyle w:val="Heading2"/>
      </w:pPr>
      <w:r>
        <w:t>Customer task article</w:t>
      </w:r>
    </w:p>
    <w:p>
      <w:r>
        <w:t>Use a verb-led title and one customer goal per article. Put any verified warning immediately before the affected step.</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Task setup</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Article content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Title and outcome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[Verb plus customer goal; answer in the opening sentence]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Requirements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[Product version, plan, role and prerequisites when applicable]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Starting location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navigation path and initial state]</w:t>
            </w:r>
          </w:p>
        </w:tc>
      </w:tr>
    </w:tbl>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Step</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Exact action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Expected result</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1</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 xml:space="preserve">[Select </w:t>
            </w:r>
            <w:r>
              <w:rPr>
                <w:b w:val="0"/>
                <w:sz w:val="18"/>
              </w:rPr>
              <w:t>exact label</w:t>
            </w:r>
            <w:r>
              <w:rPr>
                <w:b w:val="0"/>
                <w:sz w:val="18"/>
              </w:rPr>
              <w:t>; one action]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[Visible state]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2</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[Enter field or make decision]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[Accepted value or next state]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3</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[Complete and verify]</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[Success check and related next task]</w:t>
            </w:r>
          </w:p>
        </w:tc>
      </w:tr>
    </w:tbl>
    <w:p>
      <w:pPr>
        <w:pStyle w:val="Heading1"/>
      </w:pPr>
      <w:r>
        <w:t>Concepts</w:t>
      </w:r>
    </w:p>
    <w:p>
      <w:pPr>
        <w:pStyle w:val="Heading2"/>
      </w:pPr>
      <w:r>
        <w:t>Explanation article</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Concept element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Reader focused explanation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What it is and when to use it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[Direct explanation without task steps]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Parts and relationships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[Objects, lifecycle and boundaries]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Example or model</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[Verified product example or diagram reference]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Related answers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reference and troubleshooting links]</w:t>
            </w:r>
          </w:p>
        </w:tc>
      </w:tr>
    </w:tbl>
    <w:p>
      <w:pPr>
        <w:pStyle w:val="Heading1"/>
        <w:pageBreakBefore/>
      </w:pPr>
      <w:r>
        <w:t>Troubleshooting</w:t>
      </w:r>
    </w:p>
    <w:p>
      <w:pPr>
        <w:pStyle w:val="Heading2"/>
      </w:pPr>
      <w:r>
        <w:t>Problem and solution article</w:t>
      </w:r>
    </w:p>
    <w:p>
      <w:r>
        <w:t>Record the symptom in customer language. Distinguish an established cause from an unconfirmed possibility.</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Issue record</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Verified content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Search title and exact symptom</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[Customer wording or exact error message]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Environment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[Feature, platform, version and relevant setting]</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Resolution or workaround</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[Direct answer; label a workaround explicitly]</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Resolution steps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[Ordered actions with exact UI labels]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Verification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[How the customer knows the issue is resolved]</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Cause and escalation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[Cause if verified; approved route if resolution fails]</w:t>
            </w:r>
          </w:p>
        </w:tc>
      </w:tr>
    </w:tbl>
    <w:p>
      <w:pPr>
        <w:pStyle w:val="Heading1"/>
      </w:pPr>
      <w:r>
        <w:t>Reference</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Setting field or limit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Meaning and allowed value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Scope and related task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label]</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[Description, default, unit and permitted values]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[Plan/version applicability; how-to link]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[Error code or permission]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meaning or access rule]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[Troubleshooting or task link]</w:t>
            </w:r>
          </w:p>
        </w:tc>
      </w:tr>
    </w:tbl>
    <w:p>
      <w:pPr>
        <w:pStyle w:val="Heading2"/>
      </w:pPr>
      <w:r>
        <w:t>Product glossary</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Product term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Meaning for the customer</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Related article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term or acronym]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[Concise verified definition]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[Concept or reference link]</w:t>
            </w:r>
          </w:p>
        </w:tc>
      </w:tr>
    </w:tbl>
    <w:p>
      <w:pPr>
        <w:pStyle w:val="Heading1"/>
        <w:pageBreakBefore/>
      </w:pPr>
      <w:r>
        <w:t>FAQ</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Customer question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Short direct answer</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Full article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[Question answered by verified product information]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[Answer first, then necessary qualification]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[How-to or troubleshooting link]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[Question]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[Answer]</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[Link]</w:t>
            </w:r>
          </w:p>
        </w:tc>
      </w:tr>
    </w:tbl>
    <w:p>
      <w:pPr>
        <w:pStyle w:val="Heading2"/>
      </w:pPr>
      <w:r>
        <w:t>Help center organization register</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Category and section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Article and information type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Customer query and related links</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Getting started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[Overview, quick start or tutorial]</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[Search words and next task]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[Feature area]</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concept, issue or reference]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[Customer language and canonical article]</w:t>
            </w:r>
          </w:p>
        </w:tc>
      </w:tr>
    </w:tbl>
    <w:p>
      <w:pPr>
        <w:pStyle w:val="Heading2"/>
      </w:pPr>
      <w:r>
        <w:t>Article review and maintenance</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Article ID and version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Verification environment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Owner review and next trigger</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[Article link and revision]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[Product version, role and test date]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[Responsible role and product-change trigger]</w:t>
            </w:r>
          </w:p>
        </w:tc>
      </w:tr>
    </w:tbl>
    <w:p>
      <w:r>
        <w:rPr>
          <w:rFonts w:ascii="Arial Unicode MS" w:hAnsi="Arial Unicode MS"/>
        </w:rPr>
        <w:t xml:space="preserve">☐ </w:t>
      </w:r>
      <w:r>
        <w:t>The opening answers the customer's question or states the outcome.</w:t>
      </w:r>
    </w:p>
    <w:p>
      <w:r>
        <w:rPr>
          <w:rFonts w:ascii="Arial Unicode MS" w:hAnsi="Arial Unicode MS"/>
        </w:rPr>
        <w:t xml:space="preserve">☐ </w:t>
      </w:r>
      <w:r>
        <w:t>UI labels, steps, results and product limits were checked in the applicable version.</w:t>
      </w:r>
    </w:p>
    <w:p>
      <w:r>
        <w:rPr>
          <w:rFonts w:ascii="Arial Unicode MS" w:hAnsi="Arial Unicode MS"/>
        </w:rPr>
        <w:t xml:space="preserve">☐ </w:t>
      </w:r>
      <w:r>
        <w:t>Each article has one information type; duplicated answers link to a single canonical article.</w:t>
      </w:r>
    </w:p>
    <w:p>
      <w:r>
        <w:rPr>
          <w:rFonts w:ascii="Arial Unicode MS" w:hAnsi="Arial Unicode MS"/>
        </w:rPr>
        <w:t xml:space="preserve">☐ </w:t>
      </w:r>
      <w:r>
        <w:t>Links resolve and reusable content excludes customer identifiers and secrets.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Reviewer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Decision and date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Corrections and publication approval</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[Role]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or returned]</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[Actions and approval record]</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160"/>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Center Knowledge Base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