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Instrument Calibration Log</w:t>
      </w:r>
    </w:p>
    <w:bookmarkStart w:id="24" w:name="instrument-calibration-log"/>
    <w:p>
      <w:pPr>
        <w:pStyle w:val="Heading1"/>
      </w:pPr>
      <w:r>
        <w:t xml:space="preserve">Instrument Calibration Log</w:t>
      </w:r>
    </w:p>
    <w:p>
      <w:pPr>
        <w:pStyle w:val="BlockText"/>
      </w:pPr>
      <w:r>
        <w:t xml:space="preserve">Use this template to calibration and maintenance log for [instrument_id].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Life Sciences &amp; Labs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strument-details"/>
    <w:p>
      <w:pPr>
        <w:pStyle w:val="Heading2"/>
      </w:pPr>
      <w:r>
        <w:t xml:space="preserve">Instrument Details</w:t>
      </w:r>
    </w:p>
    <w:p>
      <w:pPr>
        <w:pStyle w:val="FirstParagraph"/>
      </w:pPr>
      <w:r>
        <w:t xml:space="preserve">Identify instrument ID, model, serial number, location, owner, and intended 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libration-schedule"/>
    <w:p>
      <w:pPr>
        <w:pStyle w:val="Heading2"/>
      </w:pPr>
      <w:r>
        <w:t xml:space="preserve">Calibration Schedule</w:t>
      </w:r>
    </w:p>
    <w:p>
      <w:pPr>
        <w:pStyle w:val="FirstParagraph"/>
      </w:pPr>
      <w:r>
        <w:t xml:space="preserve">State calibration frequency, due date, procedure, and responsible role.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andards-used"/>
    <w:p>
      <w:pPr>
        <w:pStyle w:val="Heading2"/>
      </w:pPr>
      <w:r>
        <w:t xml:space="preserve">Standards Used</w:t>
      </w:r>
    </w:p>
    <w:p>
      <w:pPr>
        <w:pStyle w:val="FirstParagraph"/>
      </w:pPr>
      <w:r>
        <w:t xml:space="preserve">List reference standards, lot numbers, certificates, expiration dates, and traceability.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alibration-results"/>
    <w:p>
      <w:pPr>
        <w:pStyle w:val="Heading2"/>
      </w:pPr>
      <w:r>
        <w:t xml:space="preserve">Calibration Results</w:t>
      </w:r>
    </w:p>
    <w:p>
      <w:pPr>
        <w:pStyle w:val="FirstParagraph"/>
      </w:pPr>
      <w:r>
        <w:t xml:space="preserve">Record measured values, acceptance limits, pass/fail status, and analyst initials.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intenance"/>
    <w:p>
      <w:pPr>
        <w:pStyle w:val="Heading2"/>
      </w:pPr>
      <w:r>
        <w:t xml:space="preserve">Maintenance</w:t>
      </w:r>
    </w:p>
    <w:p>
      <w:pPr>
        <w:pStyle w:val="FirstParagraph"/>
      </w:pPr>
      <w:r>
        <w:t xml:space="preserve">Document preventive maintenance, repairs, parts replaced, and service provider.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ut-of-tolerance-actions"/>
    <w:p>
      <w:pPr>
        <w:pStyle w:val="Heading2"/>
      </w:pPr>
      <w:r>
        <w:t xml:space="preserve">Out-of-Tolerance Actions</w:t>
      </w:r>
    </w:p>
    <w:p>
      <w:pPr>
        <w:pStyle w:val="FirstParagraph"/>
      </w:pPr>
      <w:r>
        <w:t xml:space="preserve">Describe impact assessment, affected data review, quarantine, and corrective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"/>
    <w:p>
      <w:pPr>
        <w:pStyle w:val="Heading2"/>
      </w:pPr>
      <w:r>
        <w:t xml:space="preserve">Approval</w:t>
      </w:r>
    </w:p>
    <w:p>
      <w:pPr>
        <w:pStyle w:val="FirstParagraph"/>
      </w:pPr>
      <w:r>
        <w:t xml:space="preserve">Include reviewer, date, and release-to-use decision. Use tables suitable for repeated log entries.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Calibration Log</dc:title>
  <dc:creator/>
  <cp:keywords/>
  <dcterms:created xsi:type="dcterms:W3CDTF">2026-05-05T18:41:56Z</dcterms:created>
  <dcterms:modified xsi:type="dcterms:W3CDTF">2026-05-05T18:41:56Z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