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Policy Change Request</w:t>
      </w:r>
    </w:p>
    <w:bookmarkStart w:id="24" w:name="policy-change-request"/>
    <w:p>
      <w:pPr>
        <w:pStyle w:val="Heading1"/>
      </w:pPr>
      <w:r>
        <w:t xml:space="preserve">Policy Change Request</w:t>
      </w:r>
    </w:p>
    <w:p>
      <w:pPr>
        <w:pStyle w:val="BlockText"/>
      </w:pPr>
      <w:r>
        <w:t xml:space="preserve">Use this template to track endorsements, coverage changes, and policyholder approvals.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Insurance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request-summary"/>
    <w:p>
      <w:pPr>
        <w:pStyle w:val="Heading2"/>
      </w:pPr>
      <w:r>
        <w:t xml:space="preserve">Request Summary</w:t>
      </w:r>
    </w:p>
    <w:p>
      <w:pPr>
        <w:pStyle w:val="FirstParagraph"/>
      </w:pPr>
      <w:r>
        <w:t xml:space="preserve">Identify requester, policy number, effective date, channel, and requested action.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current-policy-details"/>
    <w:p>
      <w:pPr>
        <w:pStyle w:val="Heading2"/>
      </w:pPr>
      <w:r>
        <w:t xml:space="preserve">Current Policy Details</w:t>
      </w:r>
    </w:p>
    <w:p>
      <w:pPr>
        <w:pStyle w:val="FirstParagraph"/>
      </w:pPr>
      <w:r>
        <w:t xml:space="preserve">List current named insured, coverage, limits, deductibles, billing status, and active endorsements.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requested-change"/>
    <w:p>
      <w:pPr>
        <w:pStyle w:val="Heading2"/>
      </w:pPr>
      <w:r>
        <w:t xml:space="preserve">Requested Change</w:t>
      </w:r>
    </w:p>
    <w:p>
      <w:pPr>
        <w:pStyle w:val="FirstParagraph"/>
      </w:pPr>
      <w:r>
        <w:t xml:space="preserve">Describe additions, removals, corrections, cancellations, reinstatements, or coverage updates.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impact-analysis"/>
    <w:p>
      <w:pPr>
        <w:pStyle w:val="Heading2"/>
      </w:pPr>
      <w:r>
        <w:t xml:space="preserve">Impact Analysis</w:t>
      </w:r>
    </w:p>
    <w:p>
      <w:pPr>
        <w:pStyle w:val="FirstParagraph"/>
      </w:pPr>
      <w:r>
        <w:t xml:space="preserve">Explain premium, taxes, fees, billing, coverage, underwriting, and compliance impacts.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approval-requirements"/>
    <w:p>
      <w:pPr>
        <w:pStyle w:val="Heading2"/>
      </w:pPr>
      <w:r>
        <w:t xml:space="preserve">Approval Requirements</w:t>
      </w:r>
    </w:p>
    <w:p>
      <w:pPr>
        <w:pStyle w:val="FirstParagraph"/>
      </w:pPr>
      <w:r>
        <w:t xml:space="preserve">List customer, broker, underwriting, finance, and compliance approvals needed.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processing-checklist"/>
    <w:p>
      <w:pPr>
        <w:pStyle w:val="Heading2"/>
      </w:pPr>
      <w:r>
        <w:t xml:space="preserve">Processing Checklist</w:t>
      </w:r>
    </w:p>
    <w:p>
      <w:pPr>
        <w:pStyle w:val="FirstParagraph"/>
      </w:pPr>
      <w:r>
        <w:t xml:space="preserve">Provide step-by-step administration actions and system fields to update.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confirmation-and-records"/>
    <w:p>
      <w:pPr>
        <w:pStyle w:val="Heading2"/>
      </w:pPr>
      <w:r>
        <w:t xml:space="preserve">Confirmation and Records</w:t>
      </w:r>
    </w:p>
    <w:p>
      <w:pPr>
        <w:pStyle w:val="FirstParagraph"/>
      </w:pPr>
      <w:r>
        <w:t xml:space="preserve">Specify notices, declarations, audit trail, and document retention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Change Request</dc:title>
  <dc:creator/>
  <cp:keywords/>
  <dcterms:created xsi:type="dcterms:W3CDTF">2026-05-05T18:41:33Z</dcterms:created>
  <dcterms:modified xsi:type="dcterms:W3CDTF">2026-05-05T18:41:33Z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