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New Hire Onboarding Plan</w:t>
      </w:r>
    </w:p>
    <w:bookmarkStart w:id="25" w:name="new-hire-onboarding-plan"/>
    <w:p>
      <w:pPr>
        <w:pStyle w:val="Heading1"/>
      </w:pPr>
      <w:r>
        <w:t xml:space="preserve">New Hire Onboarding Plan</w:t>
      </w:r>
    </w:p>
    <w:p>
      <w:pPr>
        <w:pStyle w:val="BlockText"/>
      </w:pPr>
      <w:r>
        <w:t xml:space="preserve">Use this template to plan a structured first 30/60/90 days for a new employee.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ole-context"/>
    <w:p>
      <w:pPr>
        <w:pStyle w:val="Heading2"/>
      </w:pPr>
      <w:r>
        <w:t xml:space="preserve">Role Context</w:t>
      </w:r>
    </w:p>
    <w:p>
      <w:pPr>
        <w:pStyle w:val="FirstParagraph"/>
      </w:pPr>
      <w:r>
        <w:t xml:space="preserve">Summarize the role, team, manager, location, start date, and success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boarding-checklist"/>
    <w:p>
      <w:pPr>
        <w:pStyle w:val="Heading2"/>
      </w:pPr>
      <w:r>
        <w:t xml:space="preserve">Preboarding Checklist</w:t>
      </w:r>
    </w:p>
    <w:p>
      <w:pPr>
        <w:pStyle w:val="FirstParagraph"/>
      </w:pPr>
      <w:r>
        <w:t xml:space="preserve">List tasks before day one, including paperwork, equipment, system access, and welcome communications.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rst-day-agenda"/>
    <w:p>
      <w:pPr>
        <w:pStyle w:val="Heading2"/>
      </w:pPr>
      <w:r>
        <w:t xml:space="preserve">First Day Agenda</w:t>
      </w:r>
    </w:p>
    <w:p>
      <w:pPr>
        <w:pStyle w:val="FirstParagraph"/>
      </w:pPr>
      <w:r>
        <w:t xml:space="preserve">Provide a schedule with orientation, introductions, compliance, and setup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rst-week-plan"/>
    <w:p>
      <w:pPr>
        <w:pStyle w:val="Heading2"/>
      </w:pPr>
      <w:r>
        <w:t xml:space="preserve">First Week Plan</w:t>
      </w:r>
    </w:p>
    <w:p>
      <w:pPr>
        <w:pStyle w:val="FirstParagraph"/>
      </w:pPr>
      <w:r>
        <w:t xml:space="preserve">Document training, shadowing, stakeholder meetings, and early deliverables.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ay-goals"/>
    <w:p>
      <w:pPr>
        <w:pStyle w:val="Heading2"/>
      </w:pPr>
      <w:r>
        <w:t xml:space="preserve">30/60/90 Day Goals</w:t>
      </w:r>
    </w:p>
    <w:p>
      <w:pPr>
        <w:pStyle w:val="FirstParagraph"/>
      </w:pPr>
      <w:r>
        <w:t xml:space="preserve">Define measurable outcomes for each milestone.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ystems-and-access"/>
    <w:p>
      <w:pPr>
        <w:pStyle w:val="Heading2"/>
      </w:pPr>
      <w:r>
        <w:t xml:space="preserve">Systems and Access</w:t>
      </w:r>
    </w:p>
    <w:p>
      <w:pPr>
        <w:pStyle w:val="FirstParagraph"/>
      </w:pPr>
      <w:r>
        <w:t xml:space="preserve">List tools, permissions, owners, and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heck-ins-and-feedback"/>
    <w:p>
      <w:pPr>
        <w:pStyle w:val="Heading2"/>
      </w:pPr>
      <w:r>
        <w:t xml:space="preserve">Check-ins and Feedback</w:t>
      </w:r>
    </w:p>
    <w:p>
      <w:pPr>
        <w:pStyle w:val="FirstParagraph"/>
      </w:pPr>
      <w:r>
        <w:t xml:space="preserve">Define manager, buddy, HR, and probation review cadence.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Onboarding Plan</dc:title>
  <dc:creator/>
  <cp:keywords/>
  <dcterms:created xsi:type="dcterms:W3CDTF">2026-05-05T18:40:59Z</dcterms:created>
  <dcterms:modified xsi:type="dcterms:W3CDTF">2026-05-05T18:40:59Z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