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HR Policy Update Announcement</w:t>
      </w:r>
    </w:p>
    <w:bookmarkStart w:id="25" w:name="hr-policy-update-announcement"/>
    <w:p>
      <w:pPr>
        <w:pStyle w:val="Heading1"/>
      </w:pPr>
      <w:r>
        <w:t xml:space="preserve">HR Policy Update Announcement</w:t>
      </w:r>
    </w:p>
    <w:p>
      <w:pPr>
        <w:pStyle w:val="BlockText"/>
      </w:pPr>
      <w:r>
        <w:t xml:space="preserve">Use this template to communicate policy changes with effective dates, actions, and owner contacts.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HR &amp; People Ops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State the policy name, reason for update, and effective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what-changed"/>
    <w:p>
      <w:pPr>
        <w:pStyle w:val="Heading2"/>
      </w:pPr>
      <w:r>
        <w:t xml:space="preserve">What Changed</w:t>
      </w:r>
    </w:p>
    <w:p>
      <w:pPr>
        <w:pStyle w:val="FirstParagraph"/>
      </w:pPr>
      <w:r>
        <w:t xml:space="preserve">Compare prior and new requirements in clear bullets or a 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who-is-affected"/>
    <w:p>
      <w:pPr>
        <w:pStyle w:val="Heading2"/>
      </w:pPr>
      <w:r>
        <w:t xml:space="preserve">Who Is Affected</w:t>
      </w:r>
    </w:p>
    <w:p>
      <w:pPr>
        <w:pStyle w:val="FirstParagraph"/>
      </w:pPr>
      <w:r>
        <w:t xml:space="preserve">Identify employee groups, regions, roles, contractors, or managers impacted.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quired-employee-actions"/>
    <w:p>
      <w:pPr>
        <w:pStyle w:val="Heading2"/>
      </w:pPr>
      <w:r>
        <w:t xml:space="preserve">Required Employee Actions</w:t>
      </w:r>
    </w:p>
    <w:p>
      <w:pPr>
        <w:pStyle w:val="FirstParagraph"/>
      </w:pPr>
      <w:r>
        <w:t xml:space="preserve">List acknowledgments, training, forms, deadlines, and portal tasks.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anager-guidance"/>
    <w:p>
      <w:pPr>
        <w:pStyle w:val="Heading2"/>
      </w:pPr>
      <w:r>
        <w:t xml:space="preserve">Manager Guidance</w:t>
      </w:r>
    </w:p>
    <w:p>
      <w:pPr>
        <w:pStyle w:val="FirstParagraph"/>
      </w:pPr>
      <w:r>
        <w:t xml:space="preserve">Explain team communication, approval changes, documentation, and escalation.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pliance-and-records"/>
    <w:p>
      <w:pPr>
        <w:pStyle w:val="Heading2"/>
      </w:pPr>
      <w:r>
        <w:t xml:space="preserve">Compliance and Records</w:t>
      </w:r>
    </w:p>
    <w:p>
      <w:pPr>
        <w:pStyle w:val="FirstParagraph"/>
      </w:pPr>
      <w:r>
        <w:t xml:space="preserve">Describe retention, attestations, audits, and exceptions.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questions-and-support"/>
    <w:p>
      <w:pPr>
        <w:pStyle w:val="Heading2"/>
      </w:pPr>
      <w:r>
        <w:t xml:space="preserve">Questions and Support</w:t>
      </w:r>
    </w:p>
    <w:p>
      <w:pPr>
        <w:pStyle w:val="FirstParagraph"/>
      </w:pPr>
      <w:r>
        <w:t xml:space="preserve">Provide HR contact, office hours, and policy repository link. Use direct employee-facing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Policy Update Announcement</dc:title>
  <dc:creator/>
  <cp:keywords/>
  <dcterms:created xsi:type="dcterms:W3CDTF">2026-05-05T18:40:56Z</dcterms:created>
  <dcterms:modified xsi:type="dcterms:W3CDTF">2026-05-05T18:40:56Z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