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Event Setup Run Sheet</w:t>
      </w:r>
    </w:p>
    <w:bookmarkStart w:id="25" w:name="event-setup-run-sheet"/>
    <w:p>
      <w:pPr>
        <w:pStyle w:val="Heading1"/>
      </w:pPr>
      <w:r>
        <w:t xml:space="preserve">Event Setup Run Sheet</w:t>
      </w:r>
    </w:p>
    <w:p>
      <w:pPr>
        <w:pStyle w:val="BlockText"/>
      </w:pPr>
      <w:r>
        <w:t xml:space="preserve">Use this template to timed setup plan for [event], banquet, or meeting room.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Hospitality, Food &amp; Facilities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vent-summary"/>
    <w:p>
      <w:pPr>
        <w:pStyle w:val="Heading2"/>
      </w:pPr>
      <w:r>
        <w:t xml:space="preserve">Event Summary</w:t>
      </w:r>
    </w:p>
    <w:p>
      <w:pPr>
        <w:pStyle w:val="FirstParagraph"/>
      </w:pPr>
      <w:r>
        <w:t xml:space="preserve">Include event name, date, client, guest count, location, and service style.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oom-layout"/>
    <w:p>
      <w:pPr>
        <w:pStyle w:val="Heading2"/>
      </w:pPr>
      <w:r>
        <w:t xml:space="preserve">Room Layout</w:t>
      </w:r>
    </w:p>
    <w:p>
      <w:pPr>
        <w:pStyle w:val="FirstParagraph"/>
      </w:pPr>
      <w:r>
        <w:t xml:space="preserve">Describe floor plan, table counts, seating, signage, staging, and accessibility needs.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imeline"/>
    <w:p>
      <w:pPr>
        <w:pStyle w:val="Heading2"/>
      </w:pPr>
      <w:r>
        <w:t xml:space="preserve">Timeline</w:t>
      </w:r>
    </w:p>
    <w:p>
      <w:pPr>
        <w:pStyle w:val="FirstParagraph"/>
      </w:pPr>
      <w:r>
        <w:t xml:space="preserve">Create a timed sequence for setup, client walkthrough, service, breakdown, and reset.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taffing"/>
    <w:p>
      <w:pPr>
        <w:pStyle w:val="Heading2"/>
      </w:pPr>
      <w:r>
        <w:t xml:space="preserve">Staffing</w:t>
      </w:r>
    </w:p>
    <w:p>
      <w:pPr>
        <w:pStyle w:val="FirstParagraph"/>
      </w:pPr>
      <w:r>
        <w:t xml:space="preserve">List roles, call times, responsibilities, uniforms, and supervisor.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quipment"/>
    <w:p>
      <w:pPr>
        <w:pStyle w:val="Heading2"/>
      </w:pPr>
      <w:r>
        <w:t xml:space="preserve">Equipment</w:t>
      </w:r>
    </w:p>
    <w:p>
      <w:pPr>
        <w:pStyle w:val="FirstParagraph"/>
      </w:pPr>
      <w:r>
        <w:t xml:space="preserve">Document AV, furniture, linens, serviceware, power, and backup items.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food-beverage"/>
    <w:p>
      <w:pPr>
        <w:pStyle w:val="Heading2"/>
      </w:pPr>
      <w:r>
        <w:t xml:space="preserve">Food &amp; Beverage</w:t>
      </w:r>
    </w:p>
    <w:p>
      <w:pPr>
        <w:pStyle w:val="FirstParagraph"/>
      </w:pPr>
      <w:r>
        <w:t xml:space="preserve">Include menu timing, dietary notes, water service, bar setup, and replenishment plan.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set-plan"/>
    <w:p>
      <w:pPr>
        <w:pStyle w:val="Heading2"/>
      </w:pPr>
      <w:r>
        <w:t xml:space="preserve">Reset Plan</w:t>
      </w:r>
    </w:p>
    <w:p>
      <w:pPr>
        <w:pStyle w:val="FirstParagraph"/>
      </w:pPr>
      <w:r>
        <w:t xml:space="preserve">Define post-event cleaning, inventory return, lost items, and next-room setup. Use Markdown tables and time-specific tasks.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Setup Run Sheet</dc:title>
  <dc:creator/>
  <cp:keywords/>
  <dcterms:created xsi:type="dcterms:W3CDTF">2026-05-05T18:40:25Z</dcterms:created>
  <dcterms:modified xsi:type="dcterms:W3CDTF">2026-05-05T18:40:25Z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