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Production Handoff</w:t>
      </w:r>
    </w:p>
    <w:bookmarkStart w:id="24" w:name="production-handoff"/>
    <w:p>
      <w:pPr>
        <w:pStyle w:val="Heading1"/>
      </w:pPr>
      <w:r>
        <w:t xml:space="preserve">Production Handoff</w:t>
      </w:r>
    </w:p>
    <w:p>
      <w:pPr>
        <w:pStyle w:val="BlockText"/>
      </w:pPr>
      <w:r>
        <w:t xml:space="preserve">Use this template to align design, technical design, sourcing, and factory teams before bulk production.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Fashion &amp; Apparel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handoff-summary"/>
    <w:p>
      <w:pPr>
        <w:pStyle w:val="Heading2"/>
      </w:pPr>
      <w:r>
        <w:t xml:space="preserve">Handoff Summary</w:t>
      </w:r>
    </w:p>
    <w:p>
      <w:pPr>
        <w:pStyle w:val="FirstParagraph"/>
      </w:pPr>
      <w:r>
        <w:t xml:space="preserve">Identify style, season, factory, order quantity, size range, colorways, and production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pproved-materials"/>
    <w:p>
      <w:pPr>
        <w:pStyle w:val="Heading2"/>
      </w:pPr>
      <w:r>
        <w:t xml:space="preserve">Approved Materials</w:t>
      </w:r>
    </w:p>
    <w:p>
      <w:pPr>
        <w:pStyle w:val="FirstParagraph"/>
      </w:pPr>
      <w:r>
        <w:t xml:space="preserve">List approved fabrics, trims, labels, packaging, color standards, and lab dip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nal-specs"/>
    <w:p>
      <w:pPr>
        <w:pStyle w:val="Heading2"/>
      </w:pPr>
      <w:r>
        <w:t xml:space="preserve">Final Specs</w:t>
      </w:r>
    </w:p>
    <w:p>
      <w:pPr>
        <w:pStyle w:val="FirstParagraph"/>
      </w:pPr>
      <w:r>
        <w:t xml:space="preserve">Reference final tech pack version, fit approvals, graded specs, and tolerance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endor-instructions"/>
    <w:p>
      <w:pPr>
        <w:pStyle w:val="Heading2"/>
      </w:pPr>
      <w:r>
        <w:t xml:space="preserve">Vendor Instructions</w:t>
      </w:r>
    </w:p>
    <w:p>
      <w:pPr>
        <w:pStyle w:val="FirstParagraph"/>
      </w:pPr>
      <w:r>
        <w:t xml:space="preserve">Document cutting, sewing, wash, pressing, packing, and inspection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ritical-dates"/>
    <w:p>
      <w:pPr>
        <w:pStyle w:val="Heading2"/>
      </w:pPr>
      <w:r>
        <w:t xml:space="preserve">Critical Dates</w:t>
      </w:r>
    </w:p>
    <w:p>
      <w:pPr>
        <w:pStyle w:val="FirstParagraph"/>
      </w:pPr>
      <w:r>
        <w:t xml:space="preserve">Create a timeline for purchase order, PP sample, bulk cut, inline inspection, final inspection, and ship window.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pen-risks"/>
    <w:p>
      <w:pPr>
        <w:pStyle w:val="Heading2"/>
      </w:pPr>
      <w:r>
        <w:t xml:space="preserve">Open Risks</w:t>
      </w:r>
    </w:p>
    <w:p>
      <w:pPr>
        <w:pStyle w:val="FirstParagraph"/>
      </w:pPr>
      <w:r>
        <w:t xml:space="preserve">List unresolved material, capacity, quality, compliance, or logistics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s"/>
    <w:p>
      <w:pPr>
        <w:pStyle w:val="Heading2"/>
      </w:pPr>
      <w:r>
        <w:t xml:space="preserve">Approvals</w:t>
      </w:r>
    </w:p>
    <w:p>
      <w:pPr>
        <w:pStyle w:val="FirstParagraph"/>
      </w:pPr>
      <w:r>
        <w:t xml:space="preserve">Capture sign-off from design, technical design, production, QA, and sourcing.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Handoff</dc:title>
  <dc:creator/>
  <cp:keywords/>
  <dcterms:created xsi:type="dcterms:W3CDTF">2026-05-05T18:39:32Z</dcterms:created>
  <dcterms:modified xsi:type="dcterms:W3CDTF">2026-05-05T18:39:32Z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