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Emissions Monitoring Report</w:t>
      </w:r>
    </w:p>
    <w:bookmarkStart w:id="25" w:name="emissions-monitoring-report"/>
    <w:p>
      <w:pPr>
        <w:pStyle w:val="Heading1"/>
      </w:pPr>
      <w:r>
        <w:t xml:space="preserve">Emissions Monitoring Report</w:t>
      </w:r>
    </w:p>
    <w:p>
      <w:pPr>
        <w:pStyle w:val="BlockText"/>
      </w:pPr>
      <w:r>
        <w:t xml:space="preserve">Use this template to periodic air emissions monitoring report for [facility_or_source].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Environmental Services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porting-period"/>
    <w:p>
      <w:pPr>
        <w:pStyle w:val="Heading2"/>
      </w:pPr>
      <w:r>
        <w:t xml:space="preserve">Reporting Period</w:t>
      </w:r>
    </w:p>
    <w:p>
      <w:pPr>
        <w:pStyle w:val="FirstParagraph"/>
      </w:pPr>
      <w:r>
        <w:t xml:space="preserve">State facility, permit number, reporting dates, units covered, and report preparer.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ource-description"/>
    <w:p>
      <w:pPr>
        <w:pStyle w:val="Heading2"/>
      </w:pPr>
      <w:r>
        <w:t xml:space="preserve">Source Description</w:t>
      </w:r>
    </w:p>
    <w:p>
      <w:pPr>
        <w:pStyle w:val="FirstParagraph"/>
      </w:pPr>
      <w:r>
        <w:t xml:space="preserve">Describe emission sources, control devices, permitted limits, and operating scenarios.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onitoring-methods"/>
    <w:p>
      <w:pPr>
        <w:pStyle w:val="Heading2"/>
      </w:pPr>
      <w:r>
        <w:t xml:space="preserve">Monitoring Methods</w:t>
      </w:r>
    </w:p>
    <w:p>
      <w:pPr>
        <w:pStyle w:val="FirstParagraph"/>
      </w:pPr>
      <w:r>
        <w:t xml:space="preserve">Document CEMS, stack testing, fuel usage calculations, emission factors, QA checks, and calibration.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perating-data"/>
    <w:p>
      <w:pPr>
        <w:pStyle w:val="Heading2"/>
      </w:pPr>
      <w:r>
        <w:t xml:space="preserve">Operating Data</w:t>
      </w:r>
    </w:p>
    <w:p>
      <w:pPr>
        <w:pStyle w:val="FirstParagraph"/>
      </w:pPr>
      <w:r>
        <w:t xml:space="preserve">Summarize production, operating hours, fuel consumption, downtime, and control device parameters.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missions-results"/>
    <w:p>
      <w:pPr>
        <w:pStyle w:val="Heading2"/>
      </w:pPr>
      <w:r>
        <w:t xml:space="preserve">Emissions Results</w:t>
      </w:r>
    </w:p>
    <w:p>
      <w:pPr>
        <w:pStyle w:val="FirstParagraph"/>
      </w:pPr>
      <w:r>
        <w:t xml:space="preserve">Report pollutant emissions, units, permit limits, averaging periods, and compliance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viations"/>
    <w:p>
      <w:pPr>
        <w:pStyle w:val="Heading2"/>
      </w:pPr>
      <w:r>
        <w:t xml:space="preserve">Deviations</w:t>
      </w:r>
    </w:p>
    <w:p>
      <w:pPr>
        <w:pStyle w:val="FirstParagraph"/>
      </w:pPr>
      <w:r>
        <w:t xml:space="preserve">Describe exceedances, monitor downtime, corrective actions, notifications, and root cause.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ertification"/>
    <w:p>
      <w:pPr>
        <w:pStyle w:val="Heading2"/>
      </w:pPr>
      <w:r>
        <w:t xml:space="preserve">Certification</w:t>
      </w:r>
    </w:p>
    <w:p>
      <w:pPr>
        <w:pStyle w:val="FirstParagraph"/>
      </w:pPr>
      <w:r>
        <w:t xml:space="preserve">Include responsible official certification, attachments, and record retention statement. Use regulatory reporting language with tables for limits and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Emissions Monitoring Report</dc:title>
  <dc:creator/>
  <cp:keywords/>
  <dcterms:created xsi:type="dcterms:W3CDTF">2026-05-05T18:39:20Z</dcterms:created>
  <dcterms:modified xsi:type="dcterms:W3CDTF">2026-05-05T18:39:20Z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