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Migration Guide</w:t>
      </w:r>
    </w:p>
    <w:bookmarkStart w:id="25" w:name="migration-guide"/>
    <w:p>
      <w:pPr>
        <w:pStyle w:val="Heading1"/>
      </w:pPr>
      <w:r>
        <w:t xml:space="preserve">Migration Guide</w:t>
      </w:r>
    </w:p>
    <w:p>
      <w:pPr>
        <w:pStyle w:val="BlockText"/>
      </w:pPr>
      <w:r>
        <w:t xml:space="preserve">Use this template to migration from [source] to [target].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Engineering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What’s being migrated, from where, and to where.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rerequisites"/>
    <w:p>
      <w:pPr>
        <w:pStyle w:val="Heading2"/>
      </w:pPr>
      <w:r>
        <w:t xml:space="preserve">Prerequisites</w:t>
      </w:r>
    </w:p>
    <w:p>
      <w:pPr>
        <w:pStyle w:val="FirstParagraph"/>
      </w:pPr>
      <w:r>
        <w:t xml:space="preserve">Required access, tools, and preparation.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re-migration-checklist"/>
    <w:p>
      <w:pPr>
        <w:pStyle w:val="Heading2"/>
      </w:pPr>
      <w:r>
        <w:t xml:space="preserve">Pre-Migration Checklist</w:t>
      </w:r>
    </w:p>
    <w:p>
      <w:pPr>
        <w:pStyle w:val="FirstParagraph"/>
      </w:pPr>
      <w:r>
        <w:t xml:space="preserve">Checklist of items to verify before starting.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migration-steps"/>
    <w:p>
      <w:pPr>
        <w:pStyle w:val="Heading2"/>
      </w:pPr>
      <w:r>
        <w:t xml:space="preserve">Migration Steps</w:t>
      </w:r>
    </w:p>
    <w:p>
      <w:pPr>
        <w:pStyle w:val="FirstParagraph"/>
      </w:pPr>
      <w:r>
        <w:t xml:space="preserve">Detailed, numbered steps.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data-validation"/>
    <w:p>
      <w:pPr>
        <w:pStyle w:val="Heading2"/>
      </w:pPr>
      <w:r>
        <w:t xml:space="preserve">Data Validation</w:t>
      </w:r>
    </w:p>
    <w:p>
      <w:pPr>
        <w:pStyle w:val="FirstParagraph"/>
      </w:pPr>
      <w:r>
        <w:t xml:space="preserve">How to verify data integrity after migration.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ollback-procedure"/>
    <w:p>
      <w:pPr>
        <w:pStyle w:val="Heading2"/>
      </w:pPr>
      <w:r>
        <w:t xml:space="preserve">Rollback Procedure</w:t>
      </w:r>
    </w:p>
    <w:p>
      <w:pPr>
        <w:pStyle w:val="FirstParagraph"/>
      </w:pPr>
      <w:r>
        <w:t xml:space="preserve">Exact steps to revert if needed.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post-migration"/>
    <w:p>
      <w:pPr>
        <w:pStyle w:val="Heading2"/>
      </w:pPr>
      <w:r>
        <w:t xml:space="preserve">Post-Migration</w:t>
      </w:r>
    </w:p>
    <w:p>
      <w:pPr>
        <w:pStyle w:val="FirstParagraph"/>
      </w:pPr>
      <w:r>
        <w:t xml:space="preserve">Cleanup, monitoring, and validation. Use code blocks for commands. Include estimated timing.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Migration Guide</dc:title>
  <dc:creator/>
  <cp:keywords/>
  <dcterms:created xsi:type="dcterms:W3CDTF">2026-05-05T18:39:13Z</dcterms:created>
  <dcterms:modified xsi:type="dcterms:W3CDTF">2026-05-05T18:39:13Z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