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Pipeline Integrity Inspection</w:t>
      </w:r>
    </w:p>
    <w:bookmarkStart w:id="23" w:name="pipeline-integrity-inspection"/>
    <w:p>
      <w:pPr>
        <w:pStyle w:val="Heading1"/>
      </w:pPr>
      <w:r>
        <w:t xml:space="preserve">Pipeline Integrity Inspection</w:t>
      </w:r>
    </w:p>
    <w:p>
      <w:pPr>
        <w:pStyle w:val="BlockText"/>
      </w:pPr>
      <w:r>
        <w:t xml:space="preserve">Use this template to inspection record for pipeline integrity, corrosion, and right-of-way checks.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spection-scope"/>
    <w:p>
      <w:pPr>
        <w:pStyle w:val="Heading2"/>
      </w:pPr>
      <w:r>
        <w:t xml:space="preserve">Inspection Scope</w:t>
      </w:r>
    </w:p>
    <w:p>
      <w:pPr>
        <w:pStyle w:val="FirstParagraph"/>
      </w:pPr>
      <w:r>
        <w:t xml:space="preserve">Define pipeline segment, inspection type, date, inspector, and reason for inspection.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egment-data"/>
    <w:p>
      <w:pPr>
        <w:pStyle w:val="Heading2"/>
      </w:pPr>
      <w:r>
        <w:t xml:space="preserve">Segment Data</w:t>
      </w:r>
    </w:p>
    <w:p>
      <w:pPr>
        <w:pStyle w:val="FirstParagraph"/>
      </w:pPr>
      <w:r>
        <w:t xml:space="preserve">Document material, diameter, pressure class, location, coating, and cathodic protection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fety-environmental-hazards"/>
    <w:p>
      <w:pPr>
        <w:pStyle w:val="Heading2"/>
      </w:pPr>
      <w:r>
        <w:t xml:space="preserve">Safety &amp; Environmental Hazards</w:t>
      </w:r>
    </w:p>
    <w:p>
      <w:pPr>
        <w:pStyle w:val="FirstParagraph"/>
      </w:pPr>
      <w:r>
        <w:t xml:space="preserve">List confined space, excavation, gas detection, public access, and environmental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pection-checklist"/>
    <w:p>
      <w:pPr>
        <w:pStyle w:val="Heading2"/>
      </w:pPr>
      <w:r>
        <w:t xml:space="preserve">Inspection Checklist</w:t>
      </w:r>
    </w:p>
    <w:p>
      <w:pPr>
        <w:pStyle w:val="FirstParagraph"/>
      </w:pPr>
      <w:r>
        <w:t xml:space="preserve">Provide checks for corrosion, coating damage, valves, markers, leaks, encroachment, and right-of-way.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Summarize defects with severity, location, evidence, and immediate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repairs, monitoring, reinspection date, and responsible owner. Use tables for observations and keep measurements specific.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 Integrity Inspection</dc:title>
  <dc:creator/>
  <cp:keywords/>
  <dcterms:created xsi:type="dcterms:W3CDTF">2026-05-05T18:39:00Z</dcterms:created>
  <dcterms:modified xsi:type="dcterms:W3CDTF">2026-05-05T18:39:00Z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