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 Service Work Order</w:t>
      </w:r>
    </w:p>
    <w:bookmarkStart w:id="23" w:name="field-service-work-order"/>
    <w:p>
      <w:pPr>
        <w:pStyle w:val="Heading1"/>
      </w:pPr>
      <w:r>
        <w:t xml:space="preserve">Field Service Work Order</w:t>
      </w:r>
    </w:p>
    <w:p>
      <w:pPr>
        <w:pStyle w:val="BlockText"/>
      </w:pPr>
      <w:r>
        <w:t xml:space="preserve">Use this template to dispatch-ready work order for utility field crews.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job-summary"/>
    <w:p>
      <w:pPr>
        <w:pStyle w:val="Heading2"/>
      </w:pPr>
      <w:r>
        <w:t xml:space="preserve">Job Summary</w:t>
      </w:r>
    </w:p>
    <w:p>
      <w:pPr>
        <w:pStyle w:val="FirstParagraph"/>
      </w:pPr>
      <w:r>
        <w:t xml:space="preserve">State the work order ID, location, priority, requested date, and assigned crew.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sset-details"/>
    <w:p>
      <w:pPr>
        <w:pStyle w:val="Heading2"/>
      </w:pPr>
      <w:r>
        <w:t xml:space="preserve">Asset Details</w:t>
      </w:r>
    </w:p>
    <w:p>
      <w:pPr>
        <w:pStyle w:val="FirstParagraph"/>
      </w:pPr>
      <w:r>
        <w:t xml:space="preserve">Identify the asset, feeder/circuit, equipment rating, and current operating condition.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fety-requirements"/>
    <w:p>
      <w:pPr>
        <w:pStyle w:val="Heading2"/>
      </w:pPr>
      <w:r>
        <w:t xml:space="preserve">Safety Requirements</w:t>
      </w:r>
    </w:p>
    <w:p>
      <w:pPr>
        <w:pStyle w:val="FirstParagraph"/>
      </w:pPr>
      <w:r>
        <w:t xml:space="preserve">List PPE, lockout/tagout requirements, permits, traffic control, and site hazards.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work-steps"/>
    <w:p>
      <w:pPr>
        <w:pStyle w:val="Heading2"/>
      </w:pPr>
      <w:r>
        <w:t xml:space="preserve">Work Steps</w:t>
      </w:r>
    </w:p>
    <w:p>
      <w:pPr>
        <w:pStyle w:val="FirstParagraph"/>
      </w:pPr>
      <w:r>
        <w:t xml:space="preserve">Provide ordered field tasks with inspection, repair, testing, and restoration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terials-tools"/>
    <w:p>
      <w:pPr>
        <w:pStyle w:val="Heading2"/>
      </w:pPr>
      <w:r>
        <w:t xml:space="preserve">Materials &amp; Tools</w:t>
      </w:r>
    </w:p>
    <w:p>
      <w:pPr>
        <w:pStyle w:val="FirstParagraph"/>
      </w:pPr>
      <w:r>
        <w:t xml:space="preserve">List required parts, consumables, tools, and vehicles.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eout"/>
    <w:p>
      <w:pPr>
        <w:pStyle w:val="Heading2"/>
      </w:pPr>
      <w:r>
        <w:t xml:space="preserve">Closeout</w:t>
      </w:r>
    </w:p>
    <w:p>
      <w:pPr>
        <w:pStyle w:val="FirstParagraph"/>
      </w:pPr>
      <w:r>
        <w:t xml:space="preserve">Capture photos, meter readings, test results, customer notification, and supervisor signoff. Use concise Markdown tables where useful and make the instructions ready for field execution.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Service Work Order</dc:title>
  <dc:creator/>
  <cp:keywords/>
  <dcterms:created xsi:type="dcterms:W3CDTF">2026-05-05T18:38:49Z</dcterms:created>
  <dcterms:modified xsi:type="dcterms:W3CDTF">2026-05-05T18:38:49Z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