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Vulnerability Management Runbook</w:t>
      </w:r>
    </w:p>
    <w:bookmarkStart w:id="23" w:name="vulnerability-management-runbook"/>
    <w:p>
      <w:pPr>
        <w:pStyle w:val="Heading1"/>
      </w:pPr>
      <w:r>
        <w:t xml:space="preserve">Vulnerability Management Runbook</w:t>
      </w:r>
    </w:p>
    <w:p>
      <w:pPr>
        <w:pStyle w:val="BlockText"/>
      </w:pPr>
      <w:r>
        <w:t xml:space="preserve">Use this template to runbook for triaging and remediating vulnerabilities.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Cybersecurity &amp; Privacy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intake-sources"/>
    <w:p>
      <w:pPr>
        <w:pStyle w:val="Heading2"/>
      </w:pPr>
      <w:r>
        <w:t xml:space="preserve">Intake Sources</w:t>
      </w:r>
    </w:p>
    <w:p>
      <w:pPr>
        <w:pStyle w:val="FirstParagraph"/>
      </w:pPr>
      <w:r>
        <w:t xml:space="preserve">List scanner findings, penetration tests, bug bounty reports, vendor alerts, and internal reports.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severity-scoring"/>
    <w:p>
      <w:pPr>
        <w:pStyle w:val="Heading2"/>
      </w:pPr>
      <w:r>
        <w:t xml:space="preserve">Severity Scoring</w:t>
      </w:r>
    </w:p>
    <w:p>
      <w:pPr>
        <w:pStyle w:val="FirstParagraph"/>
      </w:pPr>
      <w:r>
        <w:t xml:space="preserve">Define severity criteria using CVSS, exploitability, exposure, and business impact.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triage"/>
    <w:p>
      <w:pPr>
        <w:pStyle w:val="Heading2"/>
      </w:pPr>
      <w:r>
        <w:t xml:space="preserve">Triage</w:t>
      </w:r>
    </w:p>
    <w:p>
      <w:pPr>
        <w:pStyle w:val="FirstParagraph"/>
      </w:pPr>
      <w:r>
        <w:t xml:space="preserve">Provide steps to validate findings, assign owners, and remove duplicates.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remediation-slas"/>
    <w:p>
      <w:pPr>
        <w:pStyle w:val="Heading2"/>
      </w:pPr>
      <w:r>
        <w:t xml:space="preserve">Remediation SLAs</w:t>
      </w:r>
    </w:p>
    <w:p>
      <w:pPr>
        <w:pStyle w:val="FirstParagraph"/>
      </w:pPr>
      <w:r>
        <w:t xml:space="preserve">Set fix timelines by severity and environment.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verification"/>
    <w:p>
      <w:pPr>
        <w:pStyle w:val="Heading2"/>
      </w:pPr>
      <w:r>
        <w:t xml:space="preserve">Verification</w:t>
      </w:r>
    </w:p>
    <w:p>
      <w:pPr>
        <w:pStyle w:val="FirstParagraph"/>
      </w:pPr>
      <w:r>
        <w:t xml:space="preserve">Describe retesting, evidence capture, and closure requirements.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reporting"/>
    <w:p>
      <w:pPr>
        <w:pStyle w:val="Heading2"/>
      </w:pPr>
      <w:r>
        <w:t xml:space="preserve">Reporting</w:t>
      </w:r>
    </w:p>
    <w:p>
      <w:pPr>
        <w:pStyle w:val="FirstParagraph"/>
      </w:pPr>
      <w:r>
        <w:t xml:space="preserve">Define metrics, dashboards, exception handling, and leadership reporting. Make the runbook practical for Security, Engineering, and Compliance teams.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2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2"/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Vulnerability Management Runbook</dc:title>
  <dc:creator/>
  <cp:keywords/>
  <dcterms:created xsi:type="dcterms:W3CDTF">2026-05-05T18:37:59Z</dcterms:created>
  <dcterms:modified xsi:type="dcterms:W3CDTF">2026-05-05T18:37:59Z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