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Knowledge Base Audit</w:t>
      </w:r>
    </w:p>
    <w:bookmarkStart w:id="23" w:name="knowledge-base-audit"/>
    <w:p>
      <w:pPr>
        <w:pStyle w:val="Heading1"/>
      </w:pPr>
      <w:r>
        <w:t xml:space="preserve">Knowledge Base Audit</w:t>
      </w:r>
    </w:p>
    <w:p>
      <w:pPr>
        <w:pStyle w:val="BlockText"/>
      </w:pPr>
      <w:r>
        <w:t xml:space="preserve">Use this template to audit template for support knowledge base quality and gaps.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Customer Success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udit-scope"/>
    <w:p>
      <w:pPr>
        <w:pStyle w:val="Heading2"/>
      </w:pPr>
      <w:r>
        <w:t xml:space="preserve">Audit Scope</w:t>
      </w:r>
    </w:p>
    <w:p>
      <w:pPr>
        <w:pStyle w:val="FirstParagraph"/>
      </w:pPr>
      <w:r>
        <w:t xml:space="preserve">Define products, languages, collections, and time period reviewed.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ontent-inventory"/>
    <w:p>
      <w:pPr>
        <w:pStyle w:val="Heading2"/>
      </w:pPr>
      <w:r>
        <w:t xml:space="preserve">Content Inventory</w:t>
      </w:r>
    </w:p>
    <w:p>
      <w:pPr>
        <w:pStyle w:val="FirstParagraph"/>
      </w:pPr>
      <w:r>
        <w:t xml:space="preserve">Summarize article counts, owners, freshness, and traffic.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quality-criteria"/>
    <w:p>
      <w:pPr>
        <w:pStyle w:val="Heading2"/>
      </w:pPr>
      <w:r>
        <w:t xml:space="preserve">Quality Criteria</w:t>
      </w:r>
    </w:p>
    <w:p>
      <w:pPr>
        <w:pStyle w:val="FirstParagraph"/>
      </w:pPr>
      <w:r>
        <w:t xml:space="preserve">List review standards for accuracy, structure, screenshots, links, and metadata.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findings"/>
    <w:p>
      <w:pPr>
        <w:pStyle w:val="Heading2"/>
      </w:pPr>
      <w:r>
        <w:t xml:space="preserve">Findings</w:t>
      </w:r>
    </w:p>
    <w:p>
      <w:pPr>
        <w:pStyle w:val="FirstParagraph"/>
      </w:pPr>
      <w:r>
        <w:t xml:space="preserve">Provide notable strengths and issues with examples.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gap-analysis"/>
    <w:p>
      <w:pPr>
        <w:pStyle w:val="Heading2"/>
      </w:pPr>
      <w:r>
        <w:t xml:space="preserve">Gap Analysis</w:t>
      </w:r>
    </w:p>
    <w:p>
      <w:pPr>
        <w:pStyle w:val="FirstParagraph"/>
      </w:pPr>
      <w:r>
        <w:t xml:space="preserve">Identify missing articles, outdated content, and high-ticket topics.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mediation-plan"/>
    <w:p>
      <w:pPr>
        <w:pStyle w:val="Heading2"/>
      </w:pPr>
      <w:r>
        <w:t xml:space="preserve">Remediation Plan</w:t>
      </w:r>
    </w:p>
    <w:p>
      <w:pPr>
        <w:pStyle w:val="FirstParagraph"/>
      </w:pPr>
      <w:r>
        <w:t xml:space="preserve">Assign fixes, owners, priority, and due dates. Use practical recommendations that a support or content team can execute.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Base Audit</dc:title>
  <dc:creator/>
  <cp:keywords/>
  <dcterms:created xsi:type="dcterms:W3CDTF">2026-05-05T18:37:31Z</dcterms:created>
  <dcterms:modified xsi:type="dcterms:W3CDTF">2026-05-05T18:37:31Z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