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System Requirements Specification</w:t>
      </w:r>
    </w:p>
    <w:bookmarkStart w:id="25" w:name="system-requirements-specification"/>
    <w:p>
      <w:pPr>
        <w:pStyle w:val="Heading1"/>
      </w:pPr>
      <w:r>
        <w:t xml:space="preserve">System Requirements Specification</w:t>
      </w:r>
    </w:p>
    <w:p>
      <w:pPr>
        <w:pStyle w:val="BlockText"/>
      </w:pPr>
      <w:r>
        <w:t xml:space="preserve">Use this template to requirements for [client] [project].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Consulting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Brief overview of the project, the client, the business problem being solved, and the proposed system.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business-requirements"/>
    <w:p>
      <w:pPr>
        <w:pStyle w:val="Heading2"/>
      </w:pPr>
      <w:r>
        <w:t xml:space="preserve">Business Requirements</w:t>
      </w:r>
    </w:p>
    <w:p>
      <w:pPr>
        <w:pStyle w:val="FirstParagraph"/>
      </w:pPr>
      <w:r>
        <w:t xml:space="preserve">List high-level business requirements with IDs (BR-001, BR-002, etc.), descriptions, and business justification for each.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unctional-requirements"/>
    <w:p>
      <w:pPr>
        <w:pStyle w:val="Heading2"/>
      </w:pPr>
      <w:r>
        <w:t xml:space="preserve">Functional Requirements</w:t>
      </w:r>
    </w:p>
    <w:p>
      <w:pPr>
        <w:pStyle w:val="FirstParagraph"/>
      </w:pPr>
      <w:r>
        <w:t xml:space="preserve">Present a detailed table of functional requirements with columns: ID, Requirement, Module/Area, Priority (Must/Should/Could/Won’t — MoSCoW), Status, and Acceptance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ystem-interfaces"/>
    <w:p>
      <w:pPr>
        <w:pStyle w:val="Heading2"/>
      </w:pPr>
      <w:r>
        <w:t xml:space="preserve">System Interfaces</w:t>
      </w:r>
    </w:p>
    <w:p>
      <w:pPr>
        <w:pStyle w:val="FirstParagraph"/>
      </w:pPr>
      <w:r>
        <w:t xml:space="preserve">Document all external system interfaces including source/target system, data exchanged, direction, protocol, and frequency.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ata-requirements"/>
    <w:p>
      <w:pPr>
        <w:pStyle w:val="Heading2"/>
      </w:pPr>
      <w:r>
        <w:t xml:space="preserve">Data Requirements</w:t>
      </w:r>
    </w:p>
    <w:p>
      <w:pPr>
        <w:pStyle w:val="FirstParagraph"/>
      </w:pPr>
      <w:r>
        <w:t xml:space="preserve">Define data entities, volume estimates, data quality rules, and migration requirements from legacy systems.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non-functional-requirements"/>
    <w:p>
      <w:pPr>
        <w:pStyle w:val="Heading2"/>
      </w:pPr>
      <w:r>
        <w:t xml:space="preserve">Non-Functional Requirements</w:t>
      </w:r>
    </w:p>
    <w:p>
      <w:pPr>
        <w:pStyle w:val="FirstParagraph"/>
      </w:pPr>
      <w:r>
        <w:t xml:space="preserve">Cover performance, availability, scalability, security, and compliance requirements with measurable targets.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ssumptions-constraints"/>
    <w:p>
      <w:pPr>
        <w:pStyle w:val="Heading2"/>
      </w:pPr>
      <w:r>
        <w:t xml:space="preserve">Assumptions &amp; Constraints</w:t>
      </w:r>
    </w:p>
    <w:p>
      <w:pPr>
        <w:pStyle w:val="FirstParagraph"/>
      </w:pPr>
      <w:r>
        <w:t xml:space="preserve">List all assumptions made and known constraints (budget, timeline, technology, regulatory). Use Markdown tables for structured requirements. Include requirement IDs for traceability.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Requirements Specification</dc:title>
  <dc:creator/>
  <cp:keywords/>
  <dcterms:created xsi:type="dcterms:W3CDTF">2026-05-05T18:37:04Z</dcterms:created>
  <dcterms:modified xsi:type="dcterms:W3CDTF">2026-05-05T18:37:04Z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