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PPAP Submission Package</w:t>
      </w:r>
    </w:p>
    <w:bookmarkStart w:id="25" w:name="ppap-submission-package"/>
    <w:p>
      <w:pPr>
        <w:pStyle w:val="Heading1"/>
      </w:pPr>
      <w:r>
        <w:t xml:space="preserve">PPAP Submission Package</w:t>
      </w:r>
    </w:p>
    <w:p>
      <w:pPr>
        <w:pStyle w:val="BlockText"/>
      </w:pPr>
      <w:r>
        <w:t xml:space="preserve">Use this template to prepare a Production Part Approval Process package for [customer/program/part].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bmission-summary"/>
    <w:p>
      <w:pPr>
        <w:pStyle w:val="Heading2"/>
      </w:pPr>
      <w:r>
        <w:t xml:space="preserve">Submission Summary</w:t>
      </w:r>
    </w:p>
    <w:p>
      <w:pPr>
        <w:pStyle w:val="FirstParagraph"/>
      </w:pPr>
      <w:r>
        <w:t xml:space="preserve">Identify customer, program, part number, submission level, reason, and requested approval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art-records"/>
    <w:p>
      <w:pPr>
        <w:pStyle w:val="Heading2"/>
      </w:pPr>
      <w:r>
        <w:t xml:space="preserve">Part Records</w:t>
      </w:r>
    </w:p>
    <w:p>
      <w:pPr>
        <w:pStyle w:val="FirstParagraph"/>
      </w:pPr>
      <w:r>
        <w:t xml:space="preserve">List drawings, specifications, engineering changes, and authorized deviations.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sign-evidence"/>
    <w:p>
      <w:pPr>
        <w:pStyle w:val="Heading2"/>
      </w:pPr>
      <w:r>
        <w:t xml:space="preserve">Design Evidence</w:t>
      </w:r>
    </w:p>
    <w:p>
      <w:pPr>
        <w:pStyle w:val="FirstParagraph"/>
      </w:pPr>
      <w:r>
        <w:t xml:space="preserve">Summarize DFMEA, design records, and engineering approvals where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ss-evidence"/>
    <w:p>
      <w:pPr>
        <w:pStyle w:val="Heading2"/>
      </w:pPr>
      <w:r>
        <w:t xml:space="preserve">Process Evidence</w:t>
      </w:r>
    </w:p>
    <w:p>
      <w:pPr>
        <w:pStyle w:val="FirstParagraph"/>
      </w:pPr>
      <w:r>
        <w:t xml:space="preserve">Summarize process flow, PFMEA, control plan, MSA, and initial process studies.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imensional-results"/>
    <w:p>
      <w:pPr>
        <w:pStyle w:val="Heading2"/>
      </w:pPr>
      <w:r>
        <w:t xml:space="preserve">Dimensional Results</w:t>
      </w:r>
    </w:p>
    <w:p>
      <w:pPr>
        <w:pStyle w:val="FirstParagraph"/>
      </w:pPr>
      <w:r>
        <w:t xml:space="preserve">Provide sample count, report references, pass/fail status, and any exceptions.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terial-results"/>
    <w:p>
      <w:pPr>
        <w:pStyle w:val="Heading2"/>
      </w:pPr>
      <w:r>
        <w:t xml:space="preserve">Material Results</w:t>
      </w:r>
    </w:p>
    <w:p>
      <w:pPr>
        <w:pStyle w:val="FirstParagraph"/>
      </w:pPr>
      <w:r>
        <w:t xml:space="preserve">Document material certifications, performance tests, and regulatory declarations.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art-submission-warrant"/>
    <w:p>
      <w:pPr>
        <w:pStyle w:val="Heading2"/>
      </w:pPr>
      <w:r>
        <w:t xml:space="preserve">Part Submission Warrant</w:t>
      </w:r>
    </w:p>
    <w:p>
      <w:pPr>
        <w:pStyle w:val="FirstParagraph"/>
      </w:pPr>
      <w:r>
        <w:t xml:space="preserve">State PSW status, signoff owner, and open items. Keep the package concise and suitable for customer quality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PPAP Submission Package</dc:title>
  <dc:creator/>
  <cp:keywords/>
  <dcterms:created xsi:type="dcterms:W3CDTF">2026-05-05T18:35:24Z</dcterms:created>
  <dcterms:modified xsi:type="dcterms:W3CDTF">2026-05-05T18:35:24Z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