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Harvest Checklist</w:t>
      </w:r>
    </w:p>
    <w:bookmarkStart w:id="23" w:name="harvest-checklist"/>
    <w:p>
      <w:pPr>
        <w:pStyle w:val="Heading1"/>
      </w:pPr>
      <w:r>
        <w:t xml:space="preserve">Harvest Checklist</w:t>
      </w:r>
    </w:p>
    <w:p>
      <w:pPr>
        <w:pStyle w:val="BlockText"/>
      </w:pPr>
      <w:r>
        <w:t xml:space="preserve">Use this template to create a field-ready checklist for crop harvest crews.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Agriculture &amp; Food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rop-field-details"/>
    <w:p>
      <w:pPr>
        <w:pStyle w:val="Heading2"/>
      </w:pPr>
      <w:r>
        <w:t xml:space="preserve">Crop &amp; Field Details</w:t>
      </w:r>
    </w:p>
    <w:p>
      <w:pPr>
        <w:pStyle w:val="FirstParagraph"/>
      </w:pPr>
      <w:r>
        <w:t xml:space="preserve">Identify crop, field/block, lot code, target harvest date, and responsible supervisor.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-harvest-checks"/>
    <w:p>
      <w:pPr>
        <w:pStyle w:val="Heading2"/>
      </w:pPr>
      <w:r>
        <w:t xml:space="preserve">Pre-Harvest Checks</w:t>
      </w:r>
    </w:p>
    <w:p>
      <w:pPr>
        <w:pStyle w:val="FirstParagraph"/>
      </w:pPr>
      <w:r>
        <w:t xml:space="preserve">List readiness checks for maturity, weather, equipment, harvest containers, sanitation, and worker PPE.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ew-assignments"/>
    <w:p>
      <w:pPr>
        <w:pStyle w:val="Heading2"/>
      </w:pPr>
      <w:r>
        <w:t xml:space="preserve">Crew Assignments</w:t>
      </w:r>
    </w:p>
    <w:p>
      <w:pPr>
        <w:pStyle w:val="FirstParagraph"/>
      </w:pPr>
      <w:r>
        <w:t xml:space="preserve">Define roles for cutting, picking, sorting, hauling, quality checks, and recordkeeping.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harvest-steps"/>
    <w:p>
      <w:pPr>
        <w:pStyle w:val="Heading2"/>
      </w:pPr>
      <w:r>
        <w:t xml:space="preserve">Harvest Steps</w:t>
      </w:r>
    </w:p>
    <w:p>
      <w:pPr>
        <w:pStyle w:val="FirstParagraph"/>
      </w:pPr>
      <w:r>
        <w:t xml:space="preserve">Provide a numbered sequence for harvesting, field sorting, container labeling, and transport.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quality-criteria"/>
    <w:p>
      <w:pPr>
        <w:pStyle w:val="Heading2"/>
      </w:pPr>
      <w:r>
        <w:t xml:space="preserve">Quality Criteria</w:t>
      </w:r>
    </w:p>
    <w:p>
      <w:pPr>
        <w:pStyle w:val="FirstParagraph"/>
      </w:pPr>
      <w:r>
        <w:t xml:space="preserve">State acceptance standards for size, color, defects, temperature, and foreign material.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-harvest-handling"/>
    <w:p>
      <w:pPr>
        <w:pStyle w:val="Heading2"/>
      </w:pPr>
      <w:r>
        <w:t xml:space="preserve">Post-Harvest Handling</w:t>
      </w:r>
    </w:p>
    <w:p>
      <w:pPr>
        <w:pStyle w:val="FirstParagraph"/>
      </w:pPr>
      <w:r>
        <w:t xml:space="preserve">Document cooling, storage, staging, and records required before release. Use checkboxes for field use and include lot traceability details.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Checklist</dc:title>
  <dc:creator/>
  <cp:keywords/>
  <dcterms:created xsi:type="dcterms:W3CDTF">2026-05-05T18:34:57Z</dcterms:created>
  <dcterms:modified xsi:type="dcterms:W3CDTF">2026-05-05T18:34:57Z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