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Flight Readiness Review</w:t>
      </w:r>
    </w:p>
    <w:bookmarkStart w:id="24" w:name="flight-readiness-review"/>
    <w:p>
      <w:pPr>
        <w:pStyle w:val="Heading1"/>
      </w:pPr>
      <w:r>
        <w:t xml:space="preserve">Flight Readiness Review</w:t>
      </w:r>
    </w:p>
    <w:p>
      <w:pPr>
        <w:pStyle w:val="BlockText"/>
      </w:pPr>
      <w:r>
        <w:t xml:space="preserve">Use this template to assess readiness for [flight test/mission/aircraft release].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view-objective"/>
    <w:p>
      <w:pPr>
        <w:pStyle w:val="Heading2"/>
      </w:pPr>
      <w:r>
        <w:t xml:space="preserve">Review Objective</w:t>
      </w:r>
    </w:p>
    <w:p>
      <w:pPr>
        <w:pStyle w:val="FirstParagraph"/>
      </w:pPr>
      <w:r>
        <w:t xml:space="preserve">State the flight, mission, test card, aircraft, and decision requested.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figuration"/>
    <w:p>
      <w:pPr>
        <w:pStyle w:val="Heading2"/>
      </w:pPr>
      <w:r>
        <w:t xml:space="preserve">Configuration</w:t>
      </w:r>
    </w:p>
    <w:p>
      <w:pPr>
        <w:pStyle w:val="FirstParagraph"/>
      </w:pPr>
      <w:r>
        <w:t xml:space="preserve">Document hardware, software, loadout, instrumentation, and approved deviations.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open-items"/>
    <w:p>
      <w:pPr>
        <w:pStyle w:val="Heading2"/>
      </w:pPr>
      <w:r>
        <w:t xml:space="preserve">Open Items</w:t>
      </w:r>
    </w:p>
    <w:p>
      <w:pPr>
        <w:pStyle w:val="FirstParagraph"/>
      </w:pPr>
      <w:r>
        <w:t xml:space="preserve">List discrepancies, waivers, deferred maintenance, and closure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Table hazards, likelihood, severity, mitigations, and residual risk acceptance.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st-constraints"/>
    <w:p>
      <w:pPr>
        <w:pStyle w:val="Heading2"/>
      </w:pPr>
      <w:r>
        <w:t xml:space="preserve">Test Constraints</w:t>
      </w:r>
    </w:p>
    <w:p>
      <w:pPr>
        <w:pStyle w:val="FirstParagraph"/>
      </w:pPr>
      <w:r>
        <w:t xml:space="preserve">Include weather, airspace, range, telemetry, crew, and abort constraints.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gono-go-criteria"/>
    <w:p>
      <w:pPr>
        <w:pStyle w:val="Heading2"/>
      </w:pPr>
      <w:r>
        <w:t xml:space="preserve">Go/No-Go Criteria</w:t>
      </w:r>
    </w:p>
    <w:p>
      <w:pPr>
        <w:pStyle w:val="FirstParagraph"/>
      </w:pPr>
      <w:r>
        <w:t xml:space="preserve">Define measurable criteria that must be satisfied before release.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s"/>
    <w:p>
      <w:pPr>
        <w:pStyle w:val="Heading2"/>
      </w:pPr>
      <w:r>
        <w:t xml:space="preserve">Approvals</w:t>
      </w:r>
    </w:p>
    <w:p>
      <w:pPr>
        <w:pStyle w:val="FirstParagraph"/>
      </w:pPr>
      <w:r>
        <w:t xml:space="preserve">Capture engineering, operations, safety, quality, and program signoffs. Use concise review-board language and make decisions auditable.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Readiness Review</dc:title>
  <dc:creator/>
  <cp:keywords/>
  <dcterms:created xsi:type="dcterms:W3CDTF">2026-05-05T18:34:39Z</dcterms:created>
  <dcterms:modified xsi:type="dcterms:W3CDTF">2026-05-05T18:34:39Z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