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Engineering Change Proposal</w:t>
      </w:r>
    </w:p>
    <w:bookmarkStart w:id="24" w:name="engineering-change-proposal"/>
    <w:p>
      <w:pPr>
        <w:pStyle w:val="Heading1"/>
      </w:pPr>
      <w:r>
        <w:t xml:space="preserve">Engineering Change Proposal</w:t>
      </w:r>
    </w:p>
    <w:p>
      <w:pPr>
        <w:pStyle w:val="BlockText"/>
      </w:pPr>
      <w:r>
        <w:t xml:space="preserve">Use this template to propose technical, cost, schedule, and risk impacts for [aerospace/defense change].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hange-summary"/>
    <w:p>
      <w:pPr>
        <w:pStyle w:val="Heading2"/>
      </w:pPr>
      <w:r>
        <w:t xml:space="preserve">Change Summary</w:t>
      </w:r>
    </w:p>
    <w:p>
      <w:pPr>
        <w:pStyle w:val="FirstParagraph"/>
      </w:pPr>
      <w:r>
        <w:t xml:space="preserve">Identify ECP number, affected contract, system, configuration items, and requested classification.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ason-for-change"/>
    <w:p>
      <w:pPr>
        <w:pStyle w:val="Heading2"/>
      </w:pPr>
      <w:r>
        <w:t xml:space="preserve">Reason for Change</w:t>
      </w:r>
    </w:p>
    <w:p>
      <w:pPr>
        <w:pStyle w:val="FirstParagraph"/>
      </w:pPr>
      <w:r>
        <w:t xml:space="preserve">Explain deficiency, obsolescence, safety concern, mission improvement, or customer request.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echnical-description"/>
    <w:p>
      <w:pPr>
        <w:pStyle w:val="Heading2"/>
      </w:pPr>
      <w:r>
        <w:t xml:space="preserve">Technical Description</w:t>
      </w:r>
    </w:p>
    <w:p>
      <w:pPr>
        <w:pStyle w:val="FirstParagraph"/>
      </w:pPr>
      <w:r>
        <w:t xml:space="preserve">Describe current design, proposed design, interfaces, drawings, software, and effectivity.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mpact-assessment"/>
    <w:p>
      <w:pPr>
        <w:pStyle w:val="Heading2"/>
      </w:pPr>
      <w:r>
        <w:t xml:space="preserve">Impact Assessment</w:t>
      </w:r>
    </w:p>
    <w:p>
      <w:pPr>
        <w:pStyle w:val="FirstParagraph"/>
      </w:pPr>
      <w:r>
        <w:t xml:space="preserve">Cover performance, safety, reliability, cybersecurity, logistics, cost, schedule, and training impacts.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verification"/>
    <w:p>
      <w:pPr>
        <w:pStyle w:val="Heading2"/>
      </w:pPr>
      <w:r>
        <w:t xml:space="preserve">Verification</w:t>
      </w:r>
    </w:p>
    <w:p>
      <w:pPr>
        <w:pStyle w:val="FirstParagraph"/>
      </w:pPr>
      <w:r>
        <w:t xml:space="preserve">Define analysis, test, inspection, qualification, and regression evidence required.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implementation-plan"/>
    <w:p>
      <w:pPr>
        <w:pStyle w:val="Heading2"/>
      </w:pPr>
      <w:r>
        <w:t xml:space="preserve">Implementation Plan</w:t>
      </w:r>
    </w:p>
    <w:p>
      <w:pPr>
        <w:pStyle w:val="FirstParagraph"/>
      </w:pPr>
      <w:r>
        <w:t xml:space="preserve">List retrofit, production incorporation, spares, technical order updates, and field support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-request"/>
    <w:p>
      <w:pPr>
        <w:pStyle w:val="Heading2"/>
      </w:pPr>
      <w:r>
        <w:t xml:space="preserve">Approval Request</w:t>
      </w:r>
    </w:p>
    <w:p>
      <w:pPr>
        <w:pStyle w:val="FirstParagraph"/>
      </w:pPr>
      <w:r>
        <w:t xml:space="preserve">State requested CCB or customer decision and required date. Use tables for affected items and impacts.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Change Proposal</dc:title>
  <dc:creator/>
  <cp:keywords/>
  <dcterms:created xsi:type="dcterms:W3CDTF">2026-05-05T18:34:32Z</dcterms:created>
  <dcterms:modified xsi:type="dcterms:W3CDTF">2026-05-05T18:34:32Z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