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 Entry Testing</w:t>
      </w:r>
    </w:p>
    <w:bookmarkStart w:id="25" w:name="journal-entry-testing"/>
    <w:p>
      <w:pPr>
        <w:pStyle w:val="Heading1"/>
      </w:pPr>
      <w:r>
        <w:t xml:space="preserve">Journal Entry Testing</w:t>
      </w:r>
    </w:p>
    <w:p>
      <w:pPr>
        <w:pStyle w:val="BlockText"/>
      </w:pPr>
      <w:r>
        <w:t xml:space="preserve">Use this template to plan and document journal entry population completeness, selection criteria, testing, and exceptions.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State fraud or management override risk addressed, period, systems, and assertions.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opulation-completeness"/>
    <w:p>
      <w:pPr>
        <w:pStyle w:val="Heading2"/>
      </w:pPr>
      <w:r>
        <w:t xml:space="preserve">Population Completeness</w:t>
      </w:r>
    </w:p>
    <w:p>
      <w:pPr>
        <w:pStyle w:val="FirstParagraph"/>
      </w:pPr>
      <w:r>
        <w:t xml:space="preserve">Document journal source reports, extraction parameters, reconciliation to GL totals, and excluded entries.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lection-criteria"/>
    <w:p>
      <w:pPr>
        <w:pStyle w:val="Heading2"/>
      </w:pPr>
      <w:r>
        <w:t xml:space="preserve">Selection Criteria</w:t>
      </w:r>
    </w:p>
    <w:p>
      <w:pPr>
        <w:pStyle w:val="FirstParagraph"/>
      </w:pPr>
      <w:r>
        <w:t xml:space="preserve">Define high-risk filters such as manual entries, late postings, round amounts, unusual accounts, or senior preparers.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mple-listing"/>
    <w:p>
      <w:pPr>
        <w:pStyle w:val="Heading2"/>
      </w:pPr>
      <w:r>
        <w:t xml:space="preserve">Sample Listing</w:t>
      </w:r>
    </w:p>
    <w:p>
      <w:pPr>
        <w:pStyle w:val="FirstParagraph"/>
      </w:pPr>
      <w:r>
        <w:t xml:space="preserve">List selected journal IDs, dates, preparers, approvers, accounts, amounts, and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dures-performed"/>
    <w:p>
      <w:pPr>
        <w:pStyle w:val="Heading2"/>
      </w:pPr>
      <w:r>
        <w:t xml:space="preserve">Procedures Performed</w:t>
      </w:r>
    </w:p>
    <w:p>
      <w:pPr>
        <w:pStyle w:val="FirstParagraph"/>
      </w:pPr>
      <w:r>
        <w:t xml:space="preserve">Describe inspection of support, approval evidence, business purpose, account coding, and posting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Document missing support, approval gaps, unexplained entries, proposed adjustments, and management responses.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State whether testing identified evidence of override or control failure and list follow-up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Entry Testing</dc:title>
  <dc:creator/>
  <cp:keywords/>
  <dcterms:created xsi:type="dcterms:W3CDTF">2026-05-05T18:34:05Z</dcterms:created>
  <dcterms:modified xsi:type="dcterms:W3CDTF">2026-05-05T18:34:05Z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